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E123" w14:textId="29ADD22E" w:rsidR="00AA362B" w:rsidRPr="00AA362B" w:rsidRDefault="00AA362B" w:rsidP="00AA362B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b/>
          <w:bCs/>
          <w:sz w:val="32"/>
          <w:szCs w:val="32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32"/>
          <w:szCs w:val="32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32"/>
          <w:szCs w:val="32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32"/>
          <w:szCs w:val="32"/>
          <w:lang w:eastAsia="sv-SE"/>
        </w:rPr>
        <w:t xml:space="preserve"> – information for patiens and relatives</w:t>
      </w:r>
    </w:p>
    <w:p w14:paraId="08B5F70A" w14:textId="77777777" w:rsidR="00AA362B" w:rsidRDefault="00AA362B" w:rsidP="00AA362B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</w:p>
    <w:p w14:paraId="5FAD2A94" w14:textId="48DAB09B" w:rsidR="00AA362B" w:rsidRPr="00AA362B" w:rsidRDefault="00AA362B" w:rsidP="00AA362B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In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this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brochure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find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rules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that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apply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  <w:r w:rsidRPr="00AA362B">
        <w:rPr>
          <w:rFonts w:asciiTheme="minorHAnsi" w:eastAsia="Times New Roman" w:hAnsiTheme="minorHAnsi" w:cstheme="minorHAnsi"/>
          <w:szCs w:val="24"/>
          <w:lang w:eastAsia="sv-SE"/>
        </w:rPr>
        <w:br/>
        <w:t xml:space="preserve">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rules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apply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everyone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who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resides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and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registered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 Region Sörmland and is a Swedish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citizen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who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has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their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national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affiliation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 a country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that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has an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agreement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Sweden.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rules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also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apply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asylum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seekers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undocumented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individuals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those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hiding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11474976" w14:textId="77777777" w:rsidR="00AA362B" w:rsidRPr="00AA362B" w:rsidRDefault="00AA362B" w:rsidP="00AA362B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</w:pPr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Different Ways to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to Healthcare</w:t>
      </w:r>
    </w:p>
    <w:p w14:paraId="76D9E83D" w14:textId="77777777" w:rsidR="00AA362B" w:rsidRPr="00AA362B" w:rsidRDefault="00AA362B" w:rsidP="00AA36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Private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</w:t>
      </w:r>
      <w:proofErr w:type="spellEnd"/>
    </w:p>
    <w:p w14:paraId="20AF6B17" w14:textId="77777777" w:rsidR="00AA362B" w:rsidRPr="00AA362B" w:rsidRDefault="00AA362B" w:rsidP="00AA36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>Bus</w:t>
      </w:r>
    </w:p>
    <w:p w14:paraId="04AC1FCF" w14:textId="77777777" w:rsidR="00AA362B" w:rsidRPr="00AA362B" w:rsidRDefault="00AA362B" w:rsidP="00AA36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Train</w:t>
      </w:r>
      <w:proofErr w:type="spellEnd"/>
    </w:p>
    <w:p w14:paraId="5A4D027E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If,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reasons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cannot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independently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by private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bus, 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train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there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is an option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special public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transportation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condition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determines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how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and it is the treating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staff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that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responsible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assessment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absence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of general public transport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does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not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entitle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special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transportation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576581C0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If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approved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provider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will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issue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certificate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If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need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supervision,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will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referred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transport by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ambulance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6C2F84C1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To order 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from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Ordering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Center,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certificate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from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staff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must be sent to the Medical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Unit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least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three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days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before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scheduled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visit.</w:t>
      </w:r>
    </w:p>
    <w:p w14:paraId="7604D06E" w14:textId="77777777" w:rsidR="00AA362B" w:rsidRPr="00AA362B" w:rsidRDefault="00AA362B" w:rsidP="00AA362B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Compensation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by Private Car and Public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Transportation</w:t>
      </w:r>
      <w:proofErr w:type="spellEnd"/>
    </w:p>
    <w:p w14:paraId="31BCF097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>Within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 xml:space="preserve"> Region Sörmland</w:t>
      </w:r>
      <w:r w:rsidRPr="00AA362B">
        <w:rPr>
          <w:rFonts w:asciiTheme="minorHAnsi" w:eastAsia="Times New Roman" w:hAnsiTheme="minorHAnsi" w:cstheme="minorHAnsi"/>
          <w:szCs w:val="24"/>
          <w:lang w:eastAsia="sv-SE"/>
        </w:rPr>
        <w:br/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within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region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compensated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when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have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least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nine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(9)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treatment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sessions at the same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facility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within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continuous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90-day period.</w:t>
      </w:r>
    </w:p>
    <w:p w14:paraId="3866A899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>Outside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 xml:space="preserve"> Region Sörmland</w:t>
      </w:r>
      <w:r w:rsidRPr="00AA362B">
        <w:rPr>
          <w:rFonts w:asciiTheme="minorHAnsi" w:eastAsia="Times New Roman" w:hAnsiTheme="minorHAnsi" w:cstheme="minorHAnsi"/>
          <w:szCs w:val="24"/>
          <w:lang w:eastAsia="sv-SE"/>
        </w:rPr>
        <w:br/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outside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region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compensated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when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have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 valid specialist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referral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from Region Sörmland. The region covers part of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responsible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the co-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also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receive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compensation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if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meet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criteria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special public transport 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have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transportation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services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but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by private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555EC3F5" w14:textId="77777777" w:rsidR="00AA362B" w:rsidRPr="00AA362B" w:rsidRDefault="00AA362B" w:rsidP="00AA362B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Emergency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or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Maternity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Care</w:t>
      </w:r>
    </w:p>
    <w:p w14:paraId="2F9067B2" w14:textId="77777777" w:rsid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receive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partial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compensation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by private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or taxi to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nearest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emergency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maternity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department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For private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will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receive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mileage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reimbursement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minus the co-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For taxi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reimburse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of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minus the co-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020579D9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</w:p>
    <w:p w14:paraId="51E6DB66" w14:textId="77777777" w:rsidR="00AA362B" w:rsidRPr="00AA362B" w:rsidRDefault="00AA362B" w:rsidP="00AA362B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lastRenderedPageBreak/>
        <w:t>Emergency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Care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Outside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the Region</w:t>
      </w:r>
    </w:p>
    <w:p w14:paraId="207BB9B0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compensation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applies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trips to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nearest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emergency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department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within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region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located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in.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return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reimbursed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place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where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started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responsible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and must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registered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address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and it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cannot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ordered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through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Ordering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Center. For private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will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receive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mileage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reimbursement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minus the co-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For taxi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reimburse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of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minus the co-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458F626A" w14:textId="77777777" w:rsidR="00AA362B" w:rsidRPr="00AA362B" w:rsidRDefault="00AA362B" w:rsidP="00AA362B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How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Apply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Compensation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?</w:t>
      </w:r>
    </w:p>
    <w:p w14:paraId="28BF4F4E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>1177.se</w:t>
      </w:r>
    </w:p>
    <w:p w14:paraId="4E523229" w14:textId="77777777" w:rsidR="00AA362B" w:rsidRPr="00AA362B" w:rsidRDefault="00AA362B" w:rsidP="00AA36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Log in to 1177.se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BankID</w:t>
      </w:r>
      <w:proofErr w:type="spellEnd"/>
    </w:p>
    <w:p w14:paraId="425B2C08" w14:textId="77777777" w:rsidR="00AA362B" w:rsidRPr="00AA362B" w:rsidRDefault="00AA362B" w:rsidP="00AA36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>Under "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Other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Services,"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find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"Medical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-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Application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Compensation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Medical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"</w:t>
      </w:r>
    </w:p>
    <w:p w14:paraId="3EB50047" w14:textId="77777777" w:rsidR="00AA362B" w:rsidRPr="00AA362B" w:rsidRDefault="00AA362B" w:rsidP="00AA36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Attach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receipts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visits</w:t>
      </w:r>
    </w:p>
    <w:p w14:paraId="40D887AC" w14:textId="77777777" w:rsidR="00AA362B" w:rsidRPr="00AA362B" w:rsidRDefault="00AA362B" w:rsidP="00AA36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Attach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tickets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receipts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by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train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/bus</w:t>
      </w:r>
    </w:p>
    <w:p w14:paraId="4DD9B031" w14:textId="1A7C3504" w:rsidR="00AA362B" w:rsidRPr="00AA362B" w:rsidRDefault="00AA362B" w:rsidP="00AA36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If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do not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have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BankID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send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application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us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by </w:t>
      </w:r>
      <w:r w:rsidR="00C7721D">
        <w:rPr>
          <w:rFonts w:asciiTheme="minorHAnsi" w:eastAsia="Times New Roman" w:hAnsiTheme="minorHAnsi" w:cstheme="minorHAnsi"/>
          <w:szCs w:val="24"/>
          <w:lang w:eastAsia="sv-SE"/>
        </w:rPr>
        <w:t>post</w:t>
      </w:r>
    </w:p>
    <w:p w14:paraId="3349386B" w14:textId="1F56BA20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only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apply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compensation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trips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made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within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last 12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months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Compensation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amounts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less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than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100 SEK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will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not be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paid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Instead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accumulate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several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claims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receive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 lump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sum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fee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charged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not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collected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time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which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leads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a new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responsible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ensuring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="00ED76A9">
        <w:rPr>
          <w:rFonts w:asciiTheme="minorHAnsi" w:eastAsia="Times New Roman" w:hAnsiTheme="minorHAnsi" w:cstheme="minorHAnsi"/>
          <w:szCs w:val="24"/>
          <w:lang w:eastAsia="sv-SE"/>
        </w:rPr>
        <w:t>that</w:t>
      </w:r>
      <w:proofErr w:type="spellEnd"/>
      <w:r w:rsidR="00ED76A9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the information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correct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If not,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required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repay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amount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1B063AF0" w14:textId="77777777" w:rsidR="00AA362B" w:rsidRPr="00AA362B" w:rsidRDefault="00AA362B" w:rsidP="00AA362B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Cancelled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Care and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Treatment</w:t>
      </w:r>
      <w:proofErr w:type="spellEnd"/>
    </w:p>
    <w:p w14:paraId="590FC966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If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incur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treatment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that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canceled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by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provider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the relevant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facility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will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cover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expenses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4DAE4172" w14:textId="77777777" w:rsidR="00AA362B" w:rsidRPr="00AA362B" w:rsidRDefault="00AA362B" w:rsidP="00AA362B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</w:pPr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Special Public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Transportation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, Medical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Travel</w:t>
      </w:r>
      <w:proofErr w:type="spellEnd"/>
    </w:p>
    <w:p w14:paraId="311181C4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Always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have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following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information ready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when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ordering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:</w:t>
      </w:r>
    </w:p>
    <w:p w14:paraId="07ABFD65" w14:textId="77777777" w:rsidR="00AA362B" w:rsidRPr="00AA362B" w:rsidRDefault="00AA362B" w:rsidP="00AA36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Personal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identification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number</w:t>
      </w:r>
      <w:proofErr w:type="spellEnd"/>
    </w:p>
    <w:p w14:paraId="6C24C037" w14:textId="77777777" w:rsidR="00AA362B" w:rsidRPr="00AA362B" w:rsidRDefault="00AA362B" w:rsidP="00AA36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Phone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number</w:t>
      </w:r>
      <w:proofErr w:type="spellEnd"/>
    </w:p>
    <w:p w14:paraId="58EEE47B" w14:textId="77777777" w:rsidR="00AA362B" w:rsidRPr="00AA362B" w:rsidRDefault="00AA362B" w:rsidP="00AA36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time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need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arrive</w:t>
      </w:r>
      <w:proofErr w:type="spellEnd"/>
    </w:p>
    <w:p w14:paraId="5FC02F1A" w14:textId="77777777" w:rsidR="00AA362B" w:rsidRPr="00AA362B" w:rsidRDefault="00AA362B" w:rsidP="00AA36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Exact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address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where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will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picked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up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/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dropped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off</w:t>
      </w:r>
    </w:p>
    <w:p w14:paraId="6ADBF247" w14:textId="77777777" w:rsidR="00AA362B" w:rsidRPr="00AA362B" w:rsidRDefault="00AA362B" w:rsidP="00AA36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Information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about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any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escort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companion</w:t>
      </w:r>
      <w:proofErr w:type="spellEnd"/>
    </w:p>
    <w:p w14:paraId="12EA74F9" w14:textId="77777777" w:rsidR="00AA362B" w:rsidRPr="00AA362B" w:rsidRDefault="00AA362B" w:rsidP="00AA36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Any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additional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luggage</w:t>
      </w:r>
      <w:proofErr w:type="spellEnd"/>
    </w:p>
    <w:p w14:paraId="47962C94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 xml:space="preserve">To order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>:</w:t>
      </w:r>
    </w:p>
    <w:p w14:paraId="6739057A" w14:textId="77777777" w:rsidR="00AA362B" w:rsidRPr="00AA362B" w:rsidRDefault="00AA362B" w:rsidP="00AA36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Call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Ordering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Center at: 020-44 40 00</w:t>
      </w:r>
    </w:p>
    <w:p w14:paraId="1193FFC0" w14:textId="77777777" w:rsidR="00AA362B" w:rsidRPr="00AA362B" w:rsidRDefault="00AA362B" w:rsidP="00AA36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order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cancel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any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time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, 24/7</w:t>
      </w:r>
    </w:p>
    <w:p w14:paraId="75C727D6" w14:textId="3614A1A9" w:rsidR="00AA362B" w:rsidRPr="00AA362B" w:rsidRDefault="00AA362B" w:rsidP="00AA36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lastRenderedPageBreak/>
        <w:t>Specify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what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time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need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arrive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at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address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Make sure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have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enough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time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reach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="00533ED3">
        <w:rPr>
          <w:rFonts w:asciiTheme="minorHAnsi" w:eastAsia="Times New Roman" w:hAnsiTheme="minorHAnsi" w:cstheme="minorHAnsi"/>
          <w:szCs w:val="24"/>
          <w:lang w:eastAsia="sv-SE"/>
        </w:rPr>
        <w:t>appointment</w:t>
      </w:r>
      <w:proofErr w:type="spellEnd"/>
    </w:p>
    <w:p w14:paraId="74503AB2" w14:textId="3609FAD3" w:rsidR="00AA362B" w:rsidRPr="00AA362B" w:rsidRDefault="00AA362B" w:rsidP="00AA36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planned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book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well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advance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,</w:t>
      </w:r>
      <w:r w:rsidR="005C3A5A">
        <w:rPr>
          <w:rFonts w:asciiTheme="minorHAnsi" w:eastAsia="Times New Roman" w:hAnsiTheme="minorHAnsi" w:cstheme="minorHAnsi"/>
          <w:szCs w:val="24"/>
          <w:lang w:eastAsia="sv-SE"/>
        </w:rPr>
        <w:t xml:space="preserve">. </w:t>
      </w:r>
      <w:proofErr w:type="spellStart"/>
      <w:r w:rsidR="005C3A5A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="005C3A5A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="005C3A5A">
        <w:rPr>
          <w:rFonts w:asciiTheme="minorHAnsi" w:eastAsia="Times New Roman" w:hAnsiTheme="minorHAnsi" w:cstheme="minorHAnsi"/>
          <w:szCs w:val="24"/>
          <w:lang w:eastAsia="sv-SE"/>
        </w:rPr>
        <w:t>can</w:t>
      </w:r>
      <w:proofErr w:type="spellEnd"/>
      <w:r w:rsidR="005C3A5A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="005C3A5A">
        <w:rPr>
          <w:rFonts w:asciiTheme="minorHAnsi" w:eastAsia="Times New Roman" w:hAnsiTheme="minorHAnsi" w:cstheme="minorHAnsi"/>
          <w:szCs w:val="24"/>
          <w:lang w:eastAsia="sv-SE"/>
        </w:rPr>
        <w:t>book</w:t>
      </w:r>
      <w:proofErr w:type="spellEnd"/>
      <w:r w:rsidR="005C3A5A">
        <w:rPr>
          <w:rFonts w:asciiTheme="minorHAnsi" w:eastAsia="Times New Roman" w:hAnsiTheme="minorHAnsi" w:cstheme="minorHAnsi"/>
          <w:szCs w:val="24"/>
          <w:lang w:eastAsia="sv-SE"/>
        </w:rPr>
        <w:t xml:space="preserve"> it</w:t>
      </w:r>
      <w:r w:rsidR="00DC2699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r w:rsidRPr="00AA362B">
        <w:rPr>
          <w:rFonts w:asciiTheme="minorHAnsi" w:eastAsia="Times New Roman" w:hAnsiTheme="minorHAnsi" w:cstheme="minorHAnsi"/>
          <w:szCs w:val="24"/>
          <w:lang w:eastAsia="sv-SE"/>
        </w:rPr>
        <w:t>14 d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ays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before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day</w:t>
      </w:r>
      <w:proofErr w:type="spellEnd"/>
      <w:r w:rsidR="00DC2699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44E8A58A" w14:textId="77777777" w:rsidR="00AA362B" w:rsidRPr="00AA362B" w:rsidRDefault="00AA362B" w:rsidP="00AA36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It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important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be ready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departure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when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vehicle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arrives</w:t>
      </w:r>
      <w:proofErr w:type="spellEnd"/>
    </w:p>
    <w:p w14:paraId="2C23881C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coordinated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other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travelers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so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time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waiting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time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affected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made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 personal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 special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vehicle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equipped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 ramp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low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entry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6A296001" w14:textId="77777777" w:rsidR="00AA362B" w:rsidRPr="00AA362B" w:rsidRDefault="00AA362B" w:rsidP="00AA362B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</w:pPr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Co-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payment</w:t>
      </w:r>
      <w:proofErr w:type="spellEnd"/>
    </w:p>
    <w:p w14:paraId="5054EB4B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>Co-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is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that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required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yourself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It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deducted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from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and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included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high-cost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protection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calculation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starts from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first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continues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12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months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64D3696C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>Co-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compensation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levels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high-cost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protection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determined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annually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by the Regional Council in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connection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adoption of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goals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and the budget.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own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mileage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reimbursement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provided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according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the Tax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Agency’s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rate.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find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established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co-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on www.1177.se/sormland/sa-fungerarvarden/sjukresor-och-fardtjanst/sjukresor-i-sormland/</w:t>
      </w:r>
    </w:p>
    <w:p w14:paraId="1D803186" w14:textId="77777777" w:rsidR="00AA362B" w:rsidRPr="00AA362B" w:rsidRDefault="00AA362B" w:rsidP="00AA362B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</w:pPr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Escorts</w:t>
      </w:r>
    </w:p>
    <w:p w14:paraId="59F89AA0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If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over 18 and,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reasons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need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escort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during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this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must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always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approved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by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staff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 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certificate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transportation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service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authorization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This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applies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both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independent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special public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transportation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admission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and discharge from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inpatient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companion’s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expenses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only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reimbursed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if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pre-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approved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by 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medical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certificate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3150C7C3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Children under 18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have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right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have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escort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at no extra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when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public and special public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transportation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Region Sörmland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only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approves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one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person as an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escort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If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further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assistance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needed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the person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considered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companion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and must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fee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030C634D" w14:textId="77777777" w:rsidR="00AA362B" w:rsidRPr="00AA362B" w:rsidRDefault="00AA362B" w:rsidP="00AA362B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Accommodation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Outside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the Region</w:t>
      </w:r>
    </w:p>
    <w:p w14:paraId="0D4A4430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If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need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accommodation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must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contact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referring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unit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 Region Sörmland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before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visit.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referring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unit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must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issue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certificate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this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This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also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applies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accommodation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of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escort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will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co-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number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nights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stay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After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stay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will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be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invoiced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your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co-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payment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fee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is not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included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high-cost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protection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. The region covers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cost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of a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single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room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and the patient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responsible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any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additional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costs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7526964A" w14:textId="77777777" w:rsidR="00AA362B" w:rsidRPr="00AA362B" w:rsidRDefault="00AA362B" w:rsidP="00AA36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>Patients over 18</w:t>
      </w: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: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escort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pays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their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share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of the double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room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at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hotel</w:t>
      </w:r>
      <w:proofErr w:type="spellEnd"/>
    </w:p>
    <w:p w14:paraId="64609633" w14:textId="77777777" w:rsidR="00AA362B" w:rsidRPr="00AA362B" w:rsidRDefault="00AA362B" w:rsidP="00AA36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>Patients under 18</w:t>
      </w: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: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accommodation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free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the patient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one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family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member</w:t>
      </w:r>
      <w:proofErr w:type="spellEnd"/>
    </w:p>
    <w:p w14:paraId="686F00DC" w14:textId="77777777" w:rsidR="00AA362B" w:rsidRPr="00AA362B" w:rsidRDefault="00AA362B" w:rsidP="00AA362B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lastRenderedPageBreak/>
        <w:t>Travel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Not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Approved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 xml:space="preserve"> or </w:t>
      </w:r>
      <w:proofErr w:type="spellStart"/>
      <w:r w:rsidRPr="00AA362B">
        <w:rPr>
          <w:rFonts w:asciiTheme="minorHAnsi" w:eastAsia="Times New Roman" w:hAnsiTheme="minorHAnsi" w:cstheme="minorHAnsi"/>
          <w:b/>
          <w:bCs/>
          <w:sz w:val="27"/>
          <w:szCs w:val="27"/>
          <w:lang w:eastAsia="sv-SE"/>
        </w:rPr>
        <w:t>Compensated</w:t>
      </w:r>
      <w:proofErr w:type="spellEnd"/>
    </w:p>
    <w:p w14:paraId="0580EC11" w14:textId="77777777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connection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:</w:t>
      </w:r>
    </w:p>
    <w:p w14:paraId="3DECEA1E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Preventive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</w:p>
    <w:p w14:paraId="44DE659A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>Vaccinations</w:t>
      </w:r>
    </w:p>
    <w:p w14:paraId="22ECA395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Occupational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services</w:t>
      </w:r>
    </w:p>
    <w:p w14:paraId="6B4C4E6A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Return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from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emergency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maternity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care</w:t>
      </w:r>
      <w:proofErr w:type="spellEnd"/>
    </w:p>
    <w:p w14:paraId="696916B1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Return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trip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due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acute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illness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in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another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region</w:t>
      </w:r>
    </w:p>
    <w:p w14:paraId="7F986A93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Self-chosen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leave</w:t>
      </w:r>
      <w:proofErr w:type="spellEnd"/>
    </w:p>
    <w:p w14:paraId="153D8749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Free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choice of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(choice of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provider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)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free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choice of aids (choice of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provider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)</w:t>
      </w:r>
    </w:p>
    <w:p w14:paraId="747BB4FD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General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referrals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out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-of-region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from hospitals,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centers, private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doctors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opticians</w:t>
      </w:r>
      <w:proofErr w:type="spellEnd"/>
    </w:p>
    <w:p w14:paraId="48DB33F6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Private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healthcare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providers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without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agreements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with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Region Sörmland</w:t>
      </w:r>
    </w:p>
    <w:p w14:paraId="1C654D7E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outside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Sweden</w:t>
      </w:r>
    </w:p>
    <w:p w14:paraId="755AAE8A" w14:textId="07045674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Missing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receipts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train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>/</w:t>
      </w:r>
      <w:proofErr w:type="spellStart"/>
      <w:r w:rsidR="00005780" w:rsidRPr="00AA362B">
        <w:rPr>
          <w:rFonts w:asciiTheme="minorHAnsi" w:eastAsia="Times New Roman" w:hAnsiTheme="minorHAnsi" w:cstheme="minorHAnsi"/>
          <w:szCs w:val="24"/>
          <w:lang w:eastAsia="sv-SE"/>
        </w:rPr>
        <w:t>bustickets</w:t>
      </w:r>
      <w:proofErr w:type="spellEnd"/>
    </w:p>
    <w:p w14:paraId="32E6E72F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Taxi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travel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to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planned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not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ordered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through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the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Ordering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Center</w:t>
      </w:r>
    </w:p>
    <w:p w14:paraId="5F3FC413" w14:textId="77777777" w:rsidR="00AA362B" w:rsidRPr="00AA362B" w:rsidRDefault="00AA362B" w:rsidP="00AA36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Parking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fees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and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congestion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charges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are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not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reimbursed</w:t>
      </w:r>
      <w:proofErr w:type="spellEnd"/>
    </w:p>
    <w:p w14:paraId="2C51EA1D" w14:textId="1C8B23FF" w:rsidR="00AA362B" w:rsidRPr="00AA362B" w:rsidRDefault="00AA362B" w:rsidP="00AA36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sv-SE"/>
        </w:rPr>
      </w:pPr>
      <w:proofErr w:type="spellStart"/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>Ordering</w:t>
      </w:r>
      <w:proofErr w:type="spellEnd"/>
      <w:r w:rsidRPr="00AA362B">
        <w:rPr>
          <w:rFonts w:asciiTheme="minorHAnsi" w:eastAsia="Times New Roman" w:hAnsiTheme="minorHAnsi" w:cstheme="minorHAnsi"/>
          <w:b/>
          <w:bCs/>
          <w:szCs w:val="24"/>
          <w:lang w:eastAsia="sv-SE"/>
        </w:rPr>
        <w:t xml:space="preserve"> Center</w:t>
      </w:r>
      <w:r w:rsidRPr="00AA362B">
        <w:rPr>
          <w:rFonts w:asciiTheme="minorHAnsi" w:eastAsia="Times New Roman" w:hAnsiTheme="minorHAnsi" w:cstheme="minorHAnsi"/>
          <w:szCs w:val="24"/>
          <w:lang w:eastAsia="sv-SE"/>
        </w:rPr>
        <w:br/>
        <w:t xml:space="preserve">Service Center for Special Public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Transportation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br/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Phone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: 020-44 40 00,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open</w:t>
      </w:r>
      <w:proofErr w:type="spellEnd"/>
      <w:r w:rsidRPr="00AA362B">
        <w:rPr>
          <w:rFonts w:asciiTheme="minorHAnsi" w:eastAsia="Times New Roman" w:hAnsiTheme="minorHAnsi" w:cstheme="minorHAnsi"/>
          <w:szCs w:val="24"/>
          <w:lang w:eastAsia="sv-SE"/>
        </w:rPr>
        <w:t xml:space="preserve"> 24/7 for </w:t>
      </w:r>
      <w:proofErr w:type="spellStart"/>
      <w:r w:rsidRPr="00AA362B">
        <w:rPr>
          <w:rFonts w:asciiTheme="minorHAnsi" w:eastAsia="Times New Roman" w:hAnsiTheme="minorHAnsi" w:cstheme="minorHAnsi"/>
          <w:szCs w:val="24"/>
          <w:lang w:eastAsia="sv-SE"/>
        </w:rPr>
        <w:t>booking</w:t>
      </w:r>
      <w:proofErr w:type="spellEnd"/>
      <w:r w:rsidR="00272A1F">
        <w:rPr>
          <w:rFonts w:asciiTheme="minorHAnsi" w:eastAsia="Times New Roman" w:hAnsiTheme="minorHAnsi" w:cstheme="minorHAnsi"/>
          <w:szCs w:val="24"/>
          <w:lang w:eastAsia="sv-SE"/>
        </w:rPr>
        <w:t>.</w:t>
      </w:r>
    </w:p>
    <w:p w14:paraId="12C3277B" w14:textId="50E5F7C0" w:rsidR="007C61B4" w:rsidRPr="00AA362B" w:rsidRDefault="007C61B4" w:rsidP="00C50660">
      <w:pPr>
        <w:pStyle w:val="Ingetavstnd"/>
        <w:rPr>
          <w:rFonts w:asciiTheme="minorHAnsi" w:hAnsiTheme="minorHAnsi" w:cstheme="minorHAnsi"/>
        </w:rPr>
      </w:pPr>
    </w:p>
    <w:sectPr w:rsidR="007C61B4" w:rsidRPr="00AA362B" w:rsidSect="00417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3711" w14:textId="77777777" w:rsidR="00854DCD" w:rsidRDefault="00854DCD" w:rsidP="002F15C7">
      <w:r>
        <w:separator/>
      </w:r>
    </w:p>
  </w:endnote>
  <w:endnote w:type="continuationSeparator" w:id="0">
    <w:p w14:paraId="7603279B" w14:textId="77777777" w:rsidR="00854DCD" w:rsidRDefault="00854DCD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325E" w14:textId="77777777"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F8EE" w14:textId="77777777"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E5D4" w14:textId="77777777"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495C" w14:textId="77777777" w:rsidR="00854DCD" w:rsidRDefault="00854DCD" w:rsidP="002F15C7">
      <w:r>
        <w:separator/>
      </w:r>
    </w:p>
  </w:footnote>
  <w:footnote w:type="continuationSeparator" w:id="0">
    <w:p w14:paraId="1B785EAD" w14:textId="77777777" w:rsidR="00854DCD" w:rsidRDefault="00854DCD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58C5" w14:textId="77777777"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841F" w14:textId="77777777"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6605" w14:textId="77777777"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09E"/>
    <w:multiLevelType w:val="multilevel"/>
    <w:tmpl w:val="B144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0415D"/>
    <w:multiLevelType w:val="multilevel"/>
    <w:tmpl w:val="A33C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53445"/>
    <w:multiLevelType w:val="multilevel"/>
    <w:tmpl w:val="0C8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50C07"/>
    <w:multiLevelType w:val="multilevel"/>
    <w:tmpl w:val="1A8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05B79"/>
    <w:multiLevelType w:val="multilevel"/>
    <w:tmpl w:val="1922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B0885"/>
    <w:multiLevelType w:val="multilevel"/>
    <w:tmpl w:val="F15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605922">
    <w:abstractNumId w:val="6"/>
  </w:num>
  <w:num w:numId="2" w16cid:durableId="960308276">
    <w:abstractNumId w:val="4"/>
  </w:num>
  <w:num w:numId="3" w16cid:durableId="2125877870">
    <w:abstractNumId w:val="7"/>
  </w:num>
  <w:num w:numId="4" w16cid:durableId="2103641036">
    <w:abstractNumId w:val="0"/>
  </w:num>
  <w:num w:numId="5" w16cid:durableId="1080252498">
    <w:abstractNumId w:val="5"/>
  </w:num>
  <w:num w:numId="6" w16cid:durableId="1958177335">
    <w:abstractNumId w:val="2"/>
  </w:num>
  <w:num w:numId="7" w16cid:durableId="913703772">
    <w:abstractNumId w:val="1"/>
  </w:num>
  <w:num w:numId="8" w16cid:durableId="1268191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CA"/>
    <w:rsid w:val="0000389F"/>
    <w:rsid w:val="00005780"/>
    <w:rsid w:val="000215E7"/>
    <w:rsid w:val="00035FA4"/>
    <w:rsid w:val="000C2BDA"/>
    <w:rsid w:val="000D6455"/>
    <w:rsid w:val="001558E6"/>
    <w:rsid w:val="001A759D"/>
    <w:rsid w:val="001C13C1"/>
    <w:rsid w:val="001D41F4"/>
    <w:rsid w:val="00245DE7"/>
    <w:rsid w:val="00264BCE"/>
    <w:rsid w:val="00272A1F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33ED3"/>
    <w:rsid w:val="0054611D"/>
    <w:rsid w:val="005516C6"/>
    <w:rsid w:val="005865D2"/>
    <w:rsid w:val="005A1DBD"/>
    <w:rsid w:val="005A4EE6"/>
    <w:rsid w:val="005C3A5A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4DCD"/>
    <w:rsid w:val="00856B91"/>
    <w:rsid w:val="00873C3E"/>
    <w:rsid w:val="008B1449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A362B"/>
    <w:rsid w:val="00AB1546"/>
    <w:rsid w:val="00AB43D5"/>
    <w:rsid w:val="00B9296E"/>
    <w:rsid w:val="00BA3E10"/>
    <w:rsid w:val="00BE1088"/>
    <w:rsid w:val="00BE6B8E"/>
    <w:rsid w:val="00C0187E"/>
    <w:rsid w:val="00C0623C"/>
    <w:rsid w:val="00C115F9"/>
    <w:rsid w:val="00C2417B"/>
    <w:rsid w:val="00C308F8"/>
    <w:rsid w:val="00C46788"/>
    <w:rsid w:val="00C50660"/>
    <w:rsid w:val="00C7721D"/>
    <w:rsid w:val="00C901FD"/>
    <w:rsid w:val="00CF331D"/>
    <w:rsid w:val="00D009BA"/>
    <w:rsid w:val="00D236DF"/>
    <w:rsid w:val="00D2574D"/>
    <w:rsid w:val="00D33B7D"/>
    <w:rsid w:val="00D4084F"/>
    <w:rsid w:val="00DA7670"/>
    <w:rsid w:val="00DC2699"/>
    <w:rsid w:val="00DE4182"/>
    <w:rsid w:val="00DE6B20"/>
    <w:rsid w:val="00E04657"/>
    <w:rsid w:val="00E10C55"/>
    <w:rsid w:val="00E330AB"/>
    <w:rsid w:val="00E36891"/>
    <w:rsid w:val="00E561CA"/>
    <w:rsid w:val="00E5704C"/>
    <w:rsid w:val="00E90B3A"/>
    <w:rsid w:val="00EC559A"/>
    <w:rsid w:val="00ED76A9"/>
    <w:rsid w:val="00EF6F01"/>
    <w:rsid w:val="00F02152"/>
    <w:rsid w:val="00F2646C"/>
    <w:rsid w:val="00F561CE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31E15"/>
  <w15:chartTrackingRefBased/>
  <w15:docId w15:val="{9CD6F58D-0194-42F3-8DB8-832495ED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paragraph" w:styleId="Rubrik6">
    <w:name w:val="heading 6"/>
    <w:basedOn w:val="Normal"/>
    <w:link w:val="Rubrik6Char"/>
    <w:uiPriority w:val="9"/>
    <w:qFormat/>
    <w:rsid w:val="00AA362B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AA362B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A36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A3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4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6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Props1.xml><?xml version="1.0" encoding="utf-8"?>
<ds:datastoreItem xmlns:ds="http://schemas.openxmlformats.org/officeDocument/2006/customXml" ds:itemID="{AE005C2B-D54C-4BB0-9BDB-E96B671CB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1180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Tollén, Johan</dc:creator>
  <cp:keywords/>
  <dc:description/>
  <cp:lastModifiedBy>Jansson, Josefine</cp:lastModifiedBy>
  <cp:revision>9</cp:revision>
  <cp:lastPrinted>2018-11-02T08:35:00Z</cp:lastPrinted>
  <dcterms:created xsi:type="dcterms:W3CDTF">2024-12-11T08:21:00Z</dcterms:created>
  <dcterms:modified xsi:type="dcterms:W3CDTF">2024-12-11T08:29:00Z</dcterms:modified>
</cp:coreProperties>
</file>