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8A" w:rsidRDefault="0021048A" w:rsidP="009E5AEE">
      <w:pPr>
        <w:ind w:left="-297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1048A" w:rsidRPr="004F6E82" w:rsidRDefault="004F6E82" w:rsidP="0055170A">
      <w:pPr>
        <w:ind w:left="2835"/>
        <w:rPr>
          <w:sz w:val="28"/>
        </w:rPr>
      </w:pPr>
      <w:bookmarkStart w:id="0" w:name="_GoBack"/>
      <w:bookmarkEnd w:id="0"/>
      <w:r w:rsidRPr="00490812">
        <w:t>Till:</w:t>
      </w:r>
    </w:p>
    <w:p w:rsidR="0021048A" w:rsidRDefault="0021048A" w:rsidP="009E5AEE">
      <w:pPr>
        <w:ind w:left="-2977"/>
        <w:rPr>
          <w:sz w:val="28"/>
        </w:rPr>
      </w:pPr>
    </w:p>
    <w:p w:rsidR="0021048A" w:rsidRDefault="0021048A" w:rsidP="009E5AEE">
      <w:pPr>
        <w:ind w:left="-2977"/>
        <w:rPr>
          <w:sz w:val="28"/>
        </w:rPr>
      </w:pPr>
    </w:p>
    <w:p w:rsidR="0021048A" w:rsidRDefault="0021048A" w:rsidP="009E5AEE">
      <w:pPr>
        <w:ind w:left="-2977"/>
        <w:rPr>
          <w:sz w:val="28"/>
        </w:rPr>
      </w:pPr>
    </w:p>
    <w:p w:rsidR="0021048A" w:rsidRDefault="0021048A" w:rsidP="009E5AEE">
      <w:pPr>
        <w:ind w:left="-2977"/>
        <w:rPr>
          <w:sz w:val="22"/>
          <w:szCs w:val="22"/>
        </w:rPr>
      </w:pPr>
    </w:p>
    <w:p w:rsidR="0021048A" w:rsidRDefault="0021048A" w:rsidP="00A43C2A">
      <w:pPr>
        <w:ind w:left="-1701"/>
        <w:rPr>
          <w:sz w:val="22"/>
          <w:szCs w:val="22"/>
        </w:rPr>
      </w:pPr>
    </w:p>
    <w:p w:rsidR="0021048A" w:rsidRPr="00A43C2A" w:rsidRDefault="0021048A" w:rsidP="001F55E2">
      <w:pPr>
        <w:ind w:left="-1701"/>
        <w:outlineLvl w:val="0"/>
        <w:rPr>
          <w:szCs w:val="24"/>
        </w:rPr>
      </w:pPr>
      <w:r w:rsidRPr="00A43C2A">
        <w:rPr>
          <w:szCs w:val="24"/>
        </w:rPr>
        <w:t>Hej</w:t>
      </w:r>
    </w:p>
    <w:p w:rsidR="0021048A" w:rsidRPr="00A43C2A" w:rsidRDefault="0021048A" w:rsidP="00A43C2A">
      <w:pPr>
        <w:ind w:left="-1701"/>
        <w:rPr>
          <w:szCs w:val="24"/>
        </w:rPr>
      </w:pPr>
    </w:p>
    <w:p w:rsidR="0021048A" w:rsidRDefault="0021048A" w:rsidP="00A43C2A">
      <w:pPr>
        <w:ind w:left="-1701"/>
        <w:rPr>
          <w:szCs w:val="24"/>
        </w:rPr>
      </w:pPr>
      <w:r w:rsidRPr="00A43C2A">
        <w:rPr>
          <w:szCs w:val="24"/>
        </w:rPr>
        <w:t>Du har tagit ett klamydiaprov, som visade klamydia.</w:t>
      </w:r>
    </w:p>
    <w:p w:rsidR="0021048A" w:rsidRPr="00A43C2A" w:rsidRDefault="0021048A" w:rsidP="00A43C2A">
      <w:pPr>
        <w:ind w:left="-1701"/>
        <w:rPr>
          <w:szCs w:val="24"/>
        </w:rPr>
      </w:pPr>
    </w:p>
    <w:p w:rsidR="0021048A" w:rsidRDefault="0021048A" w:rsidP="00E903FB">
      <w:pPr>
        <w:ind w:left="-1701"/>
        <w:rPr>
          <w:szCs w:val="24"/>
        </w:rPr>
      </w:pPr>
      <w:r w:rsidRPr="00482421">
        <w:rPr>
          <w:szCs w:val="24"/>
        </w:rPr>
        <w:t xml:space="preserve">Klamydiabakterien ger inte alltid symtom men kan ändå leda till sterilitet för både man och kvinna. Dina upplysningar är därför mycket viktiga så att personer du varit i kontakt med kan kallas till undersökning. </w:t>
      </w:r>
    </w:p>
    <w:p w:rsidR="0021048A" w:rsidRPr="00A43C2A" w:rsidRDefault="0021048A" w:rsidP="00A43C2A">
      <w:pPr>
        <w:ind w:left="-1701"/>
        <w:rPr>
          <w:szCs w:val="24"/>
        </w:rPr>
      </w:pPr>
    </w:p>
    <w:p w:rsidR="0021048A" w:rsidRPr="00A43C2A" w:rsidRDefault="0021048A" w:rsidP="00A43C2A">
      <w:pPr>
        <w:ind w:left="-1701"/>
        <w:rPr>
          <w:szCs w:val="24"/>
        </w:rPr>
      </w:pPr>
      <w:r w:rsidRPr="00A43C2A">
        <w:rPr>
          <w:szCs w:val="24"/>
        </w:rPr>
        <w:t>Klamydia lyder under Smittskyddslagen. Lagen säger att den person som har klamydia är skyldig att medverka vid smittspårning.</w:t>
      </w:r>
    </w:p>
    <w:p w:rsidR="0021048A" w:rsidRPr="00A43C2A" w:rsidRDefault="0021048A" w:rsidP="00A43C2A">
      <w:pPr>
        <w:ind w:left="-1701"/>
        <w:rPr>
          <w:szCs w:val="24"/>
        </w:rPr>
      </w:pPr>
    </w:p>
    <w:p w:rsidR="0021048A" w:rsidRDefault="0021048A" w:rsidP="00A43C2A">
      <w:pPr>
        <w:ind w:left="-1701"/>
        <w:rPr>
          <w:szCs w:val="24"/>
        </w:rPr>
      </w:pPr>
      <w:r w:rsidRPr="00A43C2A">
        <w:rPr>
          <w:szCs w:val="24"/>
        </w:rPr>
        <w:t>Min uppgift är att tala med dig och sedan kontakta den eller de personer som du haft sexuell kontakt med för att kalla den</w:t>
      </w:r>
      <w:r>
        <w:rPr>
          <w:szCs w:val="24"/>
        </w:rPr>
        <w:t xml:space="preserve"> eller </w:t>
      </w:r>
      <w:r w:rsidRPr="00A43C2A">
        <w:rPr>
          <w:szCs w:val="24"/>
        </w:rPr>
        <w:t>dem till undersökning.</w:t>
      </w:r>
    </w:p>
    <w:p w:rsidR="00A37423" w:rsidRDefault="00A37423" w:rsidP="00A43C2A">
      <w:pPr>
        <w:ind w:left="-1701"/>
        <w:rPr>
          <w:szCs w:val="24"/>
        </w:rPr>
      </w:pPr>
    </w:p>
    <w:p w:rsidR="00A37423" w:rsidRPr="00A43C2A" w:rsidRDefault="00A37423" w:rsidP="00A37423">
      <w:pPr>
        <w:ind w:left="-1701"/>
        <w:outlineLvl w:val="0"/>
        <w:rPr>
          <w:szCs w:val="24"/>
        </w:rPr>
      </w:pPr>
      <w:r w:rsidRPr="00A43C2A">
        <w:rPr>
          <w:szCs w:val="24"/>
        </w:rPr>
        <w:t xml:space="preserve">Jag arbetar under tystnadsplikt och ditt namn lämnas aldrig till en uppgiven </w:t>
      </w:r>
      <w:r>
        <w:rPr>
          <w:szCs w:val="24"/>
        </w:rPr>
        <w:t>kontakt</w:t>
      </w:r>
      <w:r w:rsidRPr="00A43C2A">
        <w:rPr>
          <w:szCs w:val="24"/>
        </w:rPr>
        <w:t>.</w:t>
      </w:r>
    </w:p>
    <w:p w:rsidR="00A37423" w:rsidRPr="00A43C2A" w:rsidRDefault="00A37423" w:rsidP="00A43C2A">
      <w:pPr>
        <w:ind w:left="-1701"/>
        <w:rPr>
          <w:szCs w:val="24"/>
        </w:rPr>
      </w:pPr>
    </w:p>
    <w:p w:rsidR="0021048A" w:rsidRDefault="00A37423" w:rsidP="00A43C2A">
      <w:pPr>
        <w:ind w:left="-1701"/>
        <w:rPr>
          <w:szCs w:val="24"/>
        </w:rPr>
      </w:pPr>
      <w:r>
        <w:rPr>
          <w:szCs w:val="24"/>
        </w:rPr>
        <w:t xml:space="preserve">När du har klamydia </w:t>
      </w:r>
      <w:r w:rsidRPr="00DB605B">
        <w:rPr>
          <w:b/>
          <w:szCs w:val="24"/>
        </w:rPr>
        <w:t>får du inte riskera att smitta någon</w:t>
      </w:r>
      <w:r>
        <w:rPr>
          <w:szCs w:val="24"/>
        </w:rPr>
        <w:t xml:space="preserve">. Säkrast är att inte ha samlag eller annan typ av sex innan behandlingen är färdig. Om du ändå har sex, </w:t>
      </w:r>
      <w:r w:rsidRPr="00A37423">
        <w:rPr>
          <w:szCs w:val="24"/>
        </w:rPr>
        <w:t>måste</w:t>
      </w:r>
      <w:r>
        <w:rPr>
          <w:szCs w:val="24"/>
        </w:rPr>
        <w:t xml:space="preserve"> du berätta för den personen att du har klamydia och ni </w:t>
      </w:r>
      <w:r w:rsidRPr="00A37423">
        <w:rPr>
          <w:szCs w:val="24"/>
        </w:rPr>
        <w:t>måste</w:t>
      </w:r>
      <w:r>
        <w:rPr>
          <w:szCs w:val="24"/>
        </w:rPr>
        <w:t xml:space="preserve"> använda skydd (kondom/</w:t>
      </w:r>
      <w:proofErr w:type="spellStart"/>
      <w:r>
        <w:rPr>
          <w:szCs w:val="24"/>
        </w:rPr>
        <w:t>femidom</w:t>
      </w:r>
      <w:proofErr w:type="spellEnd"/>
      <w:r>
        <w:rPr>
          <w:szCs w:val="24"/>
        </w:rPr>
        <w:t>).</w:t>
      </w:r>
    </w:p>
    <w:p w:rsidR="00A37423" w:rsidRPr="00A43C2A" w:rsidRDefault="00A37423" w:rsidP="00A43C2A">
      <w:pPr>
        <w:ind w:left="-1701"/>
        <w:rPr>
          <w:szCs w:val="24"/>
        </w:rPr>
      </w:pPr>
    </w:p>
    <w:p w:rsidR="0021048A" w:rsidRPr="00A43C2A" w:rsidRDefault="0021048A" w:rsidP="00A43C2A">
      <w:pPr>
        <w:ind w:left="-1701"/>
        <w:rPr>
          <w:szCs w:val="24"/>
        </w:rPr>
      </w:pPr>
      <w:r w:rsidRPr="00A43C2A">
        <w:rPr>
          <w:szCs w:val="24"/>
        </w:rPr>
        <w:t>Ring mig. Du kan lämna meddelande på telefonsvararen så ringer jag upp så snart jag kan.</w:t>
      </w:r>
      <w:r>
        <w:rPr>
          <w:szCs w:val="24"/>
        </w:rPr>
        <w:t xml:space="preserve"> </w:t>
      </w:r>
    </w:p>
    <w:p w:rsidR="00A37423" w:rsidRDefault="00A37423" w:rsidP="006769D1">
      <w:pPr>
        <w:ind w:left="-1701"/>
        <w:outlineLvl w:val="0"/>
        <w:rPr>
          <w:szCs w:val="24"/>
        </w:rPr>
      </w:pPr>
    </w:p>
    <w:p w:rsidR="00DB605B" w:rsidRDefault="006769D1" w:rsidP="006769D1">
      <w:pPr>
        <w:ind w:left="-1701"/>
        <w:outlineLvl w:val="0"/>
        <w:rPr>
          <w:szCs w:val="24"/>
        </w:rPr>
      </w:pPr>
      <w:r w:rsidRPr="00DB605B">
        <w:rPr>
          <w:szCs w:val="24"/>
        </w:rPr>
        <w:t>I</w:t>
      </w:r>
      <w:r>
        <w:rPr>
          <w:szCs w:val="24"/>
        </w:rPr>
        <w:t xml:space="preserve"> tjänsten</w:t>
      </w:r>
    </w:p>
    <w:p w:rsidR="00DB605B" w:rsidRDefault="00DB605B" w:rsidP="006769D1">
      <w:pPr>
        <w:ind w:left="-1701"/>
        <w:outlineLvl w:val="0"/>
        <w:rPr>
          <w:szCs w:val="24"/>
        </w:rPr>
      </w:pPr>
    </w:p>
    <w:p w:rsidR="00210336" w:rsidRDefault="001D79ED" w:rsidP="006769D1">
      <w:pPr>
        <w:ind w:left="-1701"/>
        <w:outlineLvl w:val="0"/>
        <w:rPr>
          <w:szCs w:val="24"/>
        </w:rPr>
      </w:pPr>
      <w:r>
        <w:rPr>
          <w:szCs w:val="24"/>
        </w:rPr>
        <w:t>Malin Loman</w:t>
      </w:r>
    </w:p>
    <w:p w:rsidR="00210336" w:rsidRDefault="00210336" w:rsidP="006769D1">
      <w:pPr>
        <w:ind w:left="-1701"/>
        <w:outlineLvl w:val="0"/>
        <w:rPr>
          <w:szCs w:val="24"/>
        </w:rPr>
      </w:pPr>
      <w:r>
        <w:rPr>
          <w:szCs w:val="24"/>
        </w:rPr>
        <w:t>Kurator</w:t>
      </w:r>
    </w:p>
    <w:p w:rsidR="00210336" w:rsidRDefault="00210336" w:rsidP="006769D1">
      <w:pPr>
        <w:ind w:left="-1701"/>
        <w:outlineLvl w:val="0"/>
        <w:rPr>
          <w:szCs w:val="24"/>
        </w:rPr>
      </w:pPr>
      <w:r>
        <w:rPr>
          <w:szCs w:val="24"/>
        </w:rPr>
        <w:t>016-103042</w:t>
      </w:r>
    </w:p>
    <w:p w:rsidR="00DB605B" w:rsidRDefault="00DB605B" w:rsidP="006769D1">
      <w:pPr>
        <w:ind w:left="-1701"/>
        <w:outlineLvl w:val="0"/>
        <w:rPr>
          <w:szCs w:val="24"/>
        </w:rPr>
      </w:pPr>
    </w:p>
    <w:p w:rsidR="0055170A" w:rsidRDefault="0055170A">
      <w:pPr>
        <w:rPr>
          <w:szCs w:val="24"/>
        </w:rPr>
      </w:pPr>
      <w:r>
        <w:rPr>
          <w:szCs w:val="24"/>
        </w:rPr>
        <w:br w:type="page"/>
      </w:r>
    </w:p>
    <w:p w:rsidR="0055170A" w:rsidRPr="00176BFF" w:rsidRDefault="0055170A" w:rsidP="0055170A">
      <w:pPr>
        <w:ind w:left="1276"/>
        <w:outlineLvl w:val="0"/>
      </w:pPr>
      <w:r>
        <w:rPr>
          <w:sz w:val="28"/>
        </w:rPr>
        <w:lastRenderedPageBreak/>
        <w:tab/>
      </w:r>
      <w:r w:rsidRPr="00176BFF">
        <w:t xml:space="preserve">Till: </w:t>
      </w:r>
    </w:p>
    <w:p w:rsidR="0055170A" w:rsidRDefault="0055170A" w:rsidP="008F6BA6">
      <w:pPr>
        <w:ind w:left="-2977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5170A" w:rsidRDefault="0055170A" w:rsidP="009E5AEE">
      <w:pPr>
        <w:ind w:left="-2977"/>
        <w:rPr>
          <w:sz w:val="28"/>
        </w:rPr>
      </w:pPr>
    </w:p>
    <w:p w:rsidR="0055170A" w:rsidRDefault="0055170A" w:rsidP="009E5AEE">
      <w:pPr>
        <w:ind w:left="-2977"/>
        <w:rPr>
          <w:sz w:val="22"/>
          <w:szCs w:val="22"/>
        </w:rPr>
      </w:pPr>
      <w:r>
        <w:rPr>
          <w:sz w:val="22"/>
          <w:szCs w:val="22"/>
        </w:rPr>
        <w:t xml:space="preserve">Du har fått ett brev från mig tidigare där du uppmanades att undersöka dig, då du är uppgiven som kontakt till en person med </w:t>
      </w:r>
      <w:r w:rsidRPr="004317E6">
        <w:rPr>
          <w:b/>
          <w:sz w:val="22"/>
          <w:szCs w:val="22"/>
        </w:rPr>
        <w:t>Klamydia</w:t>
      </w:r>
      <w:r>
        <w:rPr>
          <w:sz w:val="22"/>
          <w:szCs w:val="22"/>
        </w:rPr>
        <w:t>.</w:t>
      </w:r>
    </w:p>
    <w:p w:rsidR="0055170A" w:rsidRDefault="0055170A" w:rsidP="009E5AEE">
      <w:pPr>
        <w:ind w:left="-2977"/>
        <w:rPr>
          <w:sz w:val="22"/>
          <w:szCs w:val="22"/>
        </w:rPr>
      </w:pPr>
    </w:p>
    <w:p w:rsidR="0055170A" w:rsidRDefault="0055170A" w:rsidP="00764E8B">
      <w:pPr>
        <w:ind w:left="-2977"/>
        <w:rPr>
          <w:sz w:val="22"/>
          <w:szCs w:val="22"/>
        </w:rPr>
      </w:pPr>
      <w:r>
        <w:rPr>
          <w:sz w:val="22"/>
          <w:szCs w:val="22"/>
          <w:u w:val="single"/>
        </w:rPr>
        <w:t>Om du redan tagit provet, ring mig</w:t>
      </w:r>
      <w:r>
        <w:rPr>
          <w:sz w:val="22"/>
          <w:szCs w:val="22"/>
        </w:rPr>
        <w:t>. Du kan lämna meddelande på telefonsvararen så ringer jag upp så snart jag kan.</w:t>
      </w:r>
    </w:p>
    <w:p w:rsidR="0055170A" w:rsidRDefault="0055170A" w:rsidP="00764E8B">
      <w:pPr>
        <w:ind w:left="-2977"/>
        <w:rPr>
          <w:sz w:val="22"/>
          <w:szCs w:val="22"/>
        </w:rPr>
      </w:pPr>
    </w:p>
    <w:p w:rsidR="0055170A" w:rsidRDefault="0055170A" w:rsidP="00764E8B">
      <w:pPr>
        <w:ind w:left="-2977"/>
        <w:rPr>
          <w:sz w:val="22"/>
          <w:szCs w:val="22"/>
        </w:rPr>
      </w:pPr>
      <w:r>
        <w:rPr>
          <w:sz w:val="22"/>
          <w:szCs w:val="22"/>
        </w:rPr>
        <w:t xml:space="preserve">De flesta smittade har inga symtom, det vill säga att man inte märker att man har infektionen. Även när man inte har symtom är klamydia mycket smittsamt. </w:t>
      </w:r>
    </w:p>
    <w:p w:rsidR="0055170A" w:rsidRDefault="0055170A" w:rsidP="00764E8B">
      <w:pPr>
        <w:ind w:left="-2977"/>
        <w:rPr>
          <w:sz w:val="22"/>
          <w:szCs w:val="22"/>
        </w:rPr>
      </w:pPr>
    </w:p>
    <w:p w:rsidR="0055170A" w:rsidRDefault="0055170A" w:rsidP="00764E8B">
      <w:pPr>
        <w:ind w:left="-2977"/>
        <w:rPr>
          <w:sz w:val="22"/>
          <w:szCs w:val="22"/>
        </w:rPr>
      </w:pPr>
      <w:r>
        <w:rPr>
          <w:sz w:val="22"/>
          <w:szCs w:val="22"/>
        </w:rPr>
        <w:t xml:space="preserve">Klamydia sprids framförallt genom oskyddat samlag, antingen slidsamlag eller analsamlag och ibland vid munsex. Den kan också spridas vid petting ( = smeksex, att smeka varandra utan att ha samlag, gemensam onani ) och via sexleksaker. Klamydia smittar </w:t>
      </w:r>
      <w:r>
        <w:rPr>
          <w:b/>
          <w:sz w:val="22"/>
          <w:szCs w:val="22"/>
        </w:rPr>
        <w:t>inte</w:t>
      </w:r>
      <w:r>
        <w:rPr>
          <w:sz w:val="22"/>
          <w:szCs w:val="22"/>
        </w:rPr>
        <w:t xml:space="preserve"> via kläder, handdukar eller på toaletter, eftersom bakterien inte överlever utanför kroppen. Man kan bli smittad av klamydia flera gånger. </w:t>
      </w:r>
    </w:p>
    <w:p w:rsidR="0055170A" w:rsidRDefault="0055170A" w:rsidP="00764E8B">
      <w:pPr>
        <w:ind w:left="-2977"/>
        <w:rPr>
          <w:sz w:val="22"/>
          <w:szCs w:val="22"/>
        </w:rPr>
      </w:pPr>
    </w:p>
    <w:p w:rsidR="0055170A" w:rsidRDefault="0055170A" w:rsidP="00764E8B">
      <w:pPr>
        <w:ind w:left="-2977"/>
        <w:rPr>
          <w:sz w:val="22"/>
          <w:szCs w:val="22"/>
        </w:rPr>
      </w:pPr>
      <w:r>
        <w:rPr>
          <w:sz w:val="22"/>
          <w:szCs w:val="22"/>
        </w:rPr>
        <w:t xml:space="preserve">Om du inte är provtagen uppsök snarast läkare eller barnmorska för undersökning. Du är som uppgiven kontakt enligt Smittskyddslagen </w:t>
      </w:r>
      <w:r>
        <w:rPr>
          <w:b/>
          <w:sz w:val="22"/>
          <w:szCs w:val="22"/>
        </w:rPr>
        <w:t>skyldig</w:t>
      </w:r>
      <w:r>
        <w:rPr>
          <w:sz w:val="22"/>
          <w:szCs w:val="22"/>
        </w:rPr>
        <w:t xml:space="preserve"> att </w:t>
      </w:r>
      <w:proofErr w:type="spellStart"/>
      <w:r>
        <w:rPr>
          <w:sz w:val="22"/>
          <w:szCs w:val="22"/>
        </w:rPr>
        <w:t>provta</w:t>
      </w:r>
      <w:proofErr w:type="spellEnd"/>
      <w:r>
        <w:rPr>
          <w:sz w:val="22"/>
          <w:szCs w:val="22"/>
        </w:rPr>
        <w:t xml:space="preserve"> dig. Eftersom klamydiabakterien kan fästa i urinrör, slida, ändtarm och svalg är det viktigt att du i samband med provtagningen uppger vilken typ av sex du har haft. </w:t>
      </w:r>
    </w:p>
    <w:p w:rsidR="0055170A" w:rsidRDefault="0055170A" w:rsidP="00764E8B">
      <w:pPr>
        <w:ind w:left="-2977"/>
        <w:rPr>
          <w:sz w:val="22"/>
          <w:szCs w:val="22"/>
        </w:rPr>
      </w:pPr>
    </w:p>
    <w:p w:rsidR="0055170A" w:rsidRDefault="0055170A" w:rsidP="00764E8B">
      <w:pPr>
        <w:ind w:left="-2977"/>
        <w:rPr>
          <w:sz w:val="22"/>
          <w:szCs w:val="22"/>
        </w:rPr>
      </w:pPr>
      <w:r>
        <w:rPr>
          <w:sz w:val="22"/>
          <w:szCs w:val="22"/>
        </w:rPr>
        <w:t>Du kan vända dig till din närmaste SESAM-mottagning, vårdcentral eller om du är yngre din ungdomsmottagning. Kissa inte på minst en timme innan besöket. Undersökning och eventuell medicin är gratis.</w:t>
      </w:r>
    </w:p>
    <w:p w:rsidR="0055170A" w:rsidRDefault="0055170A" w:rsidP="00764E8B">
      <w:pPr>
        <w:ind w:left="-2977"/>
        <w:rPr>
          <w:sz w:val="22"/>
          <w:szCs w:val="22"/>
        </w:rPr>
      </w:pPr>
    </w:p>
    <w:p w:rsidR="0055170A" w:rsidRDefault="0055170A" w:rsidP="00764E8B">
      <w:pPr>
        <w:ind w:left="-2977"/>
        <w:rPr>
          <w:sz w:val="22"/>
          <w:szCs w:val="22"/>
        </w:rPr>
      </w:pPr>
      <w:r>
        <w:rPr>
          <w:sz w:val="22"/>
          <w:szCs w:val="22"/>
        </w:rPr>
        <w:t>Till dess du är undersökt och eventuellt behandlad så använd kondom eller avstå från sexuella kontakter.</w:t>
      </w:r>
    </w:p>
    <w:p w:rsidR="0055170A" w:rsidRDefault="0055170A" w:rsidP="009E5AEE">
      <w:pPr>
        <w:ind w:left="-2977"/>
        <w:rPr>
          <w:sz w:val="22"/>
          <w:szCs w:val="22"/>
        </w:rPr>
      </w:pPr>
    </w:p>
    <w:p w:rsidR="0055170A" w:rsidRDefault="0055170A" w:rsidP="009E5AEE">
      <w:pPr>
        <w:ind w:left="-2977"/>
        <w:rPr>
          <w:sz w:val="22"/>
          <w:szCs w:val="22"/>
        </w:rPr>
      </w:pPr>
      <w:r>
        <w:rPr>
          <w:sz w:val="22"/>
          <w:szCs w:val="22"/>
        </w:rPr>
        <w:t xml:space="preserve">Om du inte snarast hör av dig per telefon eller skickar intyg underskrivet av läkare till mig, överlämnas ärendet till Smittskyddsläkaren för vidare handläggning. </w:t>
      </w:r>
    </w:p>
    <w:p w:rsidR="0055170A" w:rsidRDefault="0055170A" w:rsidP="009E5AEE">
      <w:pPr>
        <w:ind w:left="-2977"/>
        <w:rPr>
          <w:sz w:val="22"/>
          <w:szCs w:val="22"/>
        </w:rPr>
      </w:pPr>
    </w:p>
    <w:p w:rsidR="0055170A" w:rsidRDefault="0055170A" w:rsidP="003039C4">
      <w:pPr>
        <w:ind w:left="-2977"/>
        <w:rPr>
          <w:b/>
          <w:sz w:val="22"/>
          <w:szCs w:val="22"/>
        </w:rPr>
      </w:pPr>
      <w:r w:rsidRPr="007A6BE9">
        <w:rPr>
          <w:b/>
          <w:sz w:val="22"/>
          <w:szCs w:val="22"/>
        </w:rPr>
        <w:t>Vid läkarbesök ska detta brev tas med för underskrift och vidarebefordras till mig. Ta med legitimation eller LMA-kort.</w:t>
      </w:r>
    </w:p>
    <w:p w:rsidR="0055170A" w:rsidRDefault="0055170A" w:rsidP="003039C4">
      <w:pPr>
        <w:ind w:left="-2977"/>
        <w:rPr>
          <w:b/>
          <w:sz w:val="22"/>
          <w:szCs w:val="22"/>
        </w:rPr>
      </w:pPr>
    </w:p>
    <w:p w:rsidR="0055170A" w:rsidRPr="009A677B" w:rsidRDefault="0055170A" w:rsidP="003039C4">
      <w:pPr>
        <w:ind w:left="-2977"/>
        <w:rPr>
          <w:sz w:val="22"/>
          <w:szCs w:val="22"/>
        </w:rPr>
      </w:pPr>
      <w:r w:rsidRPr="009A677B">
        <w:rPr>
          <w:sz w:val="22"/>
          <w:szCs w:val="22"/>
        </w:rPr>
        <w:t>I tjänsten</w:t>
      </w:r>
    </w:p>
    <w:p w:rsidR="0055170A" w:rsidRDefault="0055170A" w:rsidP="009A677B">
      <w:pPr>
        <w:ind w:left="-2977"/>
        <w:rPr>
          <w:b/>
          <w:sz w:val="22"/>
          <w:szCs w:val="22"/>
        </w:rPr>
      </w:pPr>
    </w:p>
    <w:p w:rsidR="0055170A" w:rsidRDefault="0055170A" w:rsidP="008B686D">
      <w:pPr>
        <w:pBdr>
          <w:bottom w:val="single" w:sz="12" w:space="1" w:color="auto"/>
        </w:pBdr>
        <w:ind w:left="-2977"/>
        <w:rPr>
          <w:b/>
          <w:sz w:val="22"/>
          <w:szCs w:val="22"/>
        </w:rPr>
      </w:pPr>
    </w:p>
    <w:p w:rsidR="0055170A" w:rsidRDefault="0055170A" w:rsidP="008B686D">
      <w:pPr>
        <w:pBdr>
          <w:bottom w:val="single" w:sz="12" w:space="1" w:color="auto"/>
        </w:pBdr>
        <w:ind w:left="-2977"/>
        <w:rPr>
          <w:b/>
          <w:sz w:val="22"/>
          <w:szCs w:val="22"/>
        </w:rPr>
      </w:pPr>
    </w:p>
    <w:p w:rsidR="0055170A" w:rsidRDefault="0055170A" w:rsidP="008B686D">
      <w:pPr>
        <w:pBdr>
          <w:bottom w:val="single" w:sz="12" w:space="1" w:color="auto"/>
        </w:pBdr>
        <w:ind w:left="-2977"/>
        <w:rPr>
          <w:b/>
          <w:sz w:val="22"/>
          <w:szCs w:val="22"/>
        </w:rPr>
      </w:pPr>
    </w:p>
    <w:p w:rsidR="0055170A" w:rsidRPr="007A6BE9" w:rsidRDefault="0055170A" w:rsidP="008B686D">
      <w:pPr>
        <w:pBdr>
          <w:bottom w:val="single" w:sz="12" w:space="1" w:color="auto"/>
        </w:pBdr>
        <w:ind w:left="-2977"/>
        <w:rPr>
          <w:sz w:val="22"/>
          <w:szCs w:val="22"/>
        </w:rPr>
      </w:pPr>
    </w:p>
    <w:p w:rsidR="0055170A" w:rsidRPr="006732E9" w:rsidRDefault="0055170A" w:rsidP="008F6BA6">
      <w:pPr>
        <w:ind w:left="-2977"/>
        <w:outlineLvl w:val="0"/>
        <w:rPr>
          <w:b/>
          <w:sz w:val="22"/>
          <w:szCs w:val="22"/>
        </w:rPr>
      </w:pPr>
      <w:r w:rsidRPr="006732E9">
        <w:rPr>
          <w:b/>
          <w:sz w:val="22"/>
          <w:szCs w:val="22"/>
        </w:rPr>
        <w:t>Till behandlande läkare</w:t>
      </w:r>
    </w:p>
    <w:p w:rsidR="0055170A" w:rsidRPr="00834FF2" w:rsidRDefault="0055170A" w:rsidP="00397F85">
      <w:pPr>
        <w:ind w:left="-2977"/>
        <w:rPr>
          <w:b/>
          <w:sz w:val="22"/>
          <w:szCs w:val="22"/>
        </w:rPr>
      </w:pPr>
    </w:p>
    <w:p w:rsidR="0055170A" w:rsidRDefault="0055170A" w:rsidP="00397F85">
      <w:pPr>
        <w:ind w:left="-2977"/>
        <w:rPr>
          <w:sz w:val="22"/>
          <w:szCs w:val="22"/>
        </w:rPr>
      </w:pPr>
      <w:r w:rsidRPr="00397F85">
        <w:rPr>
          <w:sz w:val="22"/>
          <w:szCs w:val="22"/>
        </w:rPr>
        <w:t>Tacksam för undersökning och eventuell behandling av denna patient som är kontakt till en av oss behandlad patient med Klamydia.</w:t>
      </w:r>
    </w:p>
    <w:p w:rsidR="0055170A" w:rsidRDefault="0055170A" w:rsidP="00397F85">
      <w:pPr>
        <w:ind w:left="-2977"/>
        <w:rPr>
          <w:sz w:val="22"/>
          <w:szCs w:val="22"/>
        </w:rPr>
      </w:pPr>
    </w:p>
    <w:p w:rsidR="0055170A" w:rsidRDefault="0055170A" w:rsidP="00397F85">
      <w:pPr>
        <w:ind w:left="-2977"/>
        <w:rPr>
          <w:sz w:val="22"/>
          <w:szCs w:val="22"/>
        </w:rPr>
      </w:pPr>
      <w:r>
        <w:rPr>
          <w:sz w:val="22"/>
          <w:szCs w:val="22"/>
        </w:rPr>
        <w:t>Återsänd denna talong snarast till:.</w:t>
      </w:r>
    </w:p>
    <w:p w:rsidR="0055170A" w:rsidRDefault="0055170A" w:rsidP="00397F85">
      <w:pPr>
        <w:ind w:left="-2977"/>
        <w:rPr>
          <w:sz w:val="22"/>
          <w:szCs w:val="22"/>
        </w:rPr>
      </w:pPr>
    </w:p>
    <w:p w:rsidR="0055170A" w:rsidRPr="00F607F2" w:rsidRDefault="0055170A" w:rsidP="00397F85">
      <w:pPr>
        <w:ind w:left="-2977"/>
        <w:rPr>
          <w:sz w:val="22"/>
          <w:szCs w:val="22"/>
          <w:u w:val="single"/>
        </w:rPr>
      </w:pPr>
      <w:r>
        <w:rPr>
          <w:sz w:val="22"/>
          <w:szCs w:val="22"/>
        </w:rPr>
        <w:t>Patientens namn: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Personnummer: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5170A" w:rsidRDefault="0055170A" w:rsidP="00397F85">
      <w:pPr>
        <w:ind w:left="-2977"/>
        <w:rPr>
          <w:sz w:val="22"/>
          <w:szCs w:val="22"/>
        </w:rPr>
      </w:pPr>
    </w:p>
    <w:p w:rsidR="0055170A" w:rsidRPr="00F607F2" w:rsidRDefault="0055170A" w:rsidP="00397F85">
      <w:pPr>
        <w:ind w:left="-2977"/>
        <w:rPr>
          <w:sz w:val="22"/>
          <w:szCs w:val="22"/>
          <w:u w:val="single"/>
        </w:rPr>
      </w:pPr>
      <w:r>
        <w:rPr>
          <w:sz w:val="22"/>
          <w:szCs w:val="22"/>
        </w:rPr>
        <w:t>Provtagningsdatum: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Mott/VC: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5170A" w:rsidRDefault="0055170A" w:rsidP="00397F85">
      <w:pPr>
        <w:ind w:left="-2977"/>
        <w:rPr>
          <w:sz w:val="22"/>
          <w:szCs w:val="22"/>
        </w:rPr>
      </w:pPr>
    </w:p>
    <w:p w:rsidR="0055170A" w:rsidRPr="00FC462D" w:rsidRDefault="0055170A" w:rsidP="008F6BA6">
      <w:pPr>
        <w:ind w:left="-2977"/>
        <w:outlineLvl w:val="0"/>
        <w:rPr>
          <w:sz w:val="22"/>
          <w:szCs w:val="22"/>
          <w:u w:val="single"/>
        </w:rPr>
      </w:pPr>
      <w:r w:rsidRPr="00FC462D">
        <w:rPr>
          <w:sz w:val="22"/>
          <w:szCs w:val="22"/>
        </w:rPr>
        <w:t>Provsvar:</w:t>
      </w:r>
      <w:r w:rsidRPr="00FC462D">
        <w:rPr>
          <w:sz w:val="22"/>
          <w:szCs w:val="22"/>
          <w:u w:val="single"/>
        </w:rPr>
        <w:tab/>
      </w:r>
      <w:r w:rsidRPr="00FC462D">
        <w:rPr>
          <w:sz w:val="22"/>
          <w:szCs w:val="22"/>
          <w:u w:val="single"/>
        </w:rPr>
        <w:tab/>
      </w:r>
      <w:r w:rsidRPr="00FC462D">
        <w:rPr>
          <w:sz w:val="22"/>
          <w:szCs w:val="22"/>
          <w:u w:val="single"/>
        </w:rPr>
        <w:tab/>
      </w:r>
      <w:r w:rsidRPr="00FC462D">
        <w:rPr>
          <w:sz w:val="22"/>
          <w:szCs w:val="22"/>
          <w:u w:val="single"/>
        </w:rPr>
        <w:tab/>
      </w:r>
      <w:r w:rsidRPr="00FC462D">
        <w:rPr>
          <w:sz w:val="22"/>
          <w:szCs w:val="22"/>
          <w:u w:val="single"/>
        </w:rPr>
        <w:tab/>
      </w:r>
      <w:r w:rsidRPr="00FC462D">
        <w:rPr>
          <w:sz w:val="22"/>
          <w:szCs w:val="22"/>
          <w:u w:val="single"/>
        </w:rPr>
        <w:tab/>
      </w:r>
      <w:r w:rsidRPr="00FC462D">
        <w:rPr>
          <w:sz w:val="22"/>
          <w:szCs w:val="22"/>
          <w:u w:val="single"/>
        </w:rPr>
        <w:tab/>
      </w:r>
    </w:p>
    <w:p w:rsidR="0055170A" w:rsidRDefault="0055170A" w:rsidP="00397F85">
      <w:pPr>
        <w:ind w:left="-2977"/>
        <w:rPr>
          <w:sz w:val="22"/>
          <w:szCs w:val="22"/>
          <w:u w:val="single"/>
        </w:rPr>
      </w:pPr>
    </w:p>
    <w:p w:rsidR="0055170A" w:rsidRDefault="0055170A" w:rsidP="00397F85">
      <w:pPr>
        <w:ind w:left="-2977"/>
        <w:rPr>
          <w:sz w:val="22"/>
          <w:szCs w:val="22"/>
          <w:u w:val="single"/>
        </w:rPr>
      </w:pPr>
      <w:r>
        <w:rPr>
          <w:sz w:val="22"/>
          <w:szCs w:val="22"/>
        </w:rPr>
        <w:t>Läkare: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Telefon: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5170A" w:rsidRPr="00F607F2" w:rsidRDefault="0055170A" w:rsidP="00397F85">
      <w:pPr>
        <w:ind w:left="-2977"/>
        <w:rPr>
          <w:sz w:val="22"/>
          <w:szCs w:val="22"/>
          <w:u w:val="single"/>
        </w:rPr>
      </w:pPr>
    </w:p>
    <w:p w:rsidR="0055170A" w:rsidRDefault="0055170A" w:rsidP="00397F85">
      <w:pPr>
        <w:ind w:left="-2977"/>
        <w:rPr>
          <w:sz w:val="22"/>
          <w:szCs w:val="22"/>
        </w:rPr>
      </w:pPr>
    </w:p>
    <w:p w:rsidR="0055170A" w:rsidRPr="00F607F2" w:rsidRDefault="0055170A" w:rsidP="0099126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right" w:pos="7370"/>
        </w:tabs>
        <w:ind w:left="-2977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Namnförtydligande och </w:t>
      </w:r>
      <w:r w:rsidRPr="00FC462D">
        <w:rPr>
          <w:sz w:val="22"/>
          <w:szCs w:val="22"/>
        </w:rPr>
        <w:t>stämpel: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5170A" w:rsidRDefault="0055170A">
      <w:pPr>
        <w:rPr>
          <w:szCs w:val="24"/>
        </w:rPr>
      </w:pPr>
      <w:r>
        <w:rPr>
          <w:szCs w:val="24"/>
        </w:rPr>
        <w:br w:type="page"/>
      </w:r>
    </w:p>
    <w:p w:rsidR="0055170A" w:rsidRDefault="0055170A" w:rsidP="0055170A">
      <w:pPr>
        <w:ind w:left="1134"/>
        <w:outlineLvl w:val="0"/>
        <w:rPr>
          <w:sz w:val="28"/>
        </w:rPr>
      </w:pPr>
      <w:r>
        <w:rPr>
          <w:sz w:val="28"/>
        </w:rPr>
        <w:lastRenderedPageBreak/>
        <w:tab/>
      </w:r>
      <w:r w:rsidRPr="007F1CF4">
        <w:t xml:space="preserve">Till: </w:t>
      </w:r>
    </w:p>
    <w:p w:rsidR="0055170A" w:rsidRDefault="0055170A" w:rsidP="00D5782B">
      <w:pPr>
        <w:ind w:left="-2977"/>
        <w:outlineLvl w:val="0"/>
        <w:rPr>
          <w:sz w:val="22"/>
          <w:szCs w:val="22"/>
        </w:rPr>
      </w:pPr>
    </w:p>
    <w:p w:rsidR="0055170A" w:rsidRDefault="0055170A" w:rsidP="00D5782B">
      <w:pPr>
        <w:ind w:left="-2977"/>
        <w:outlineLvl w:val="0"/>
        <w:rPr>
          <w:sz w:val="22"/>
          <w:szCs w:val="22"/>
        </w:rPr>
      </w:pPr>
    </w:p>
    <w:p w:rsidR="0055170A" w:rsidRDefault="0055170A" w:rsidP="00D5782B">
      <w:pPr>
        <w:ind w:left="-2977"/>
        <w:outlineLvl w:val="0"/>
        <w:rPr>
          <w:sz w:val="22"/>
          <w:szCs w:val="22"/>
        </w:rPr>
      </w:pPr>
    </w:p>
    <w:p w:rsidR="0055170A" w:rsidRPr="007A6BE9" w:rsidRDefault="0055170A" w:rsidP="00745CD9">
      <w:pPr>
        <w:ind w:left="-2977"/>
        <w:outlineLvl w:val="0"/>
        <w:rPr>
          <w:sz w:val="22"/>
          <w:szCs w:val="22"/>
        </w:rPr>
      </w:pPr>
      <w:r w:rsidRPr="007A6BE9">
        <w:rPr>
          <w:sz w:val="22"/>
          <w:szCs w:val="22"/>
        </w:rPr>
        <w:t xml:space="preserve">En person som behandlats för </w:t>
      </w:r>
      <w:r>
        <w:rPr>
          <w:b/>
          <w:sz w:val="22"/>
          <w:szCs w:val="22"/>
        </w:rPr>
        <w:t>k</w:t>
      </w:r>
      <w:r w:rsidRPr="007A6BE9">
        <w:rPr>
          <w:b/>
          <w:sz w:val="22"/>
          <w:szCs w:val="22"/>
        </w:rPr>
        <w:t>lamydia</w:t>
      </w:r>
      <w:r w:rsidRPr="007A6BE9">
        <w:rPr>
          <w:sz w:val="22"/>
          <w:szCs w:val="22"/>
        </w:rPr>
        <w:t xml:space="preserve"> har uppgett dig som sexuell kontakt.</w:t>
      </w:r>
    </w:p>
    <w:p w:rsidR="0055170A" w:rsidRDefault="0055170A" w:rsidP="009E5AEE">
      <w:pPr>
        <w:ind w:left="-2977"/>
        <w:rPr>
          <w:sz w:val="22"/>
          <w:szCs w:val="22"/>
        </w:rPr>
      </w:pPr>
    </w:p>
    <w:p w:rsidR="0055170A" w:rsidRDefault="0055170A" w:rsidP="009E5AEE">
      <w:pPr>
        <w:ind w:left="-2977"/>
        <w:rPr>
          <w:sz w:val="22"/>
          <w:szCs w:val="22"/>
        </w:rPr>
      </w:pPr>
      <w:r w:rsidRPr="00C60FBD">
        <w:rPr>
          <w:sz w:val="22"/>
          <w:szCs w:val="22"/>
          <w:u w:val="single"/>
        </w:rPr>
        <w:t>Om du redan tagit provet, ring mig</w:t>
      </w:r>
      <w:r>
        <w:rPr>
          <w:sz w:val="22"/>
          <w:szCs w:val="22"/>
        </w:rPr>
        <w:t>. Du kan lämna meddelande på telefonsvararen så ringer jag upp så snart jag kan.</w:t>
      </w:r>
    </w:p>
    <w:p w:rsidR="0055170A" w:rsidRPr="007A6BE9" w:rsidRDefault="0055170A" w:rsidP="009E5AEE">
      <w:pPr>
        <w:ind w:left="-2977"/>
        <w:rPr>
          <w:sz w:val="22"/>
          <w:szCs w:val="22"/>
        </w:rPr>
      </w:pPr>
    </w:p>
    <w:p w:rsidR="0055170A" w:rsidRDefault="0055170A" w:rsidP="009E5AEE">
      <w:pPr>
        <w:ind w:left="-2977"/>
        <w:rPr>
          <w:sz w:val="22"/>
          <w:szCs w:val="22"/>
        </w:rPr>
      </w:pPr>
      <w:r>
        <w:rPr>
          <w:sz w:val="22"/>
          <w:szCs w:val="22"/>
        </w:rPr>
        <w:t>De flesta smittade har inga symtom, det vill säga att man inte märker att man har infektionen. Även när man inte har symtom är klamydia mycket smittsamt.</w:t>
      </w:r>
      <w:r w:rsidRPr="007A6BE9">
        <w:rPr>
          <w:sz w:val="22"/>
          <w:szCs w:val="22"/>
        </w:rPr>
        <w:t xml:space="preserve"> </w:t>
      </w:r>
    </w:p>
    <w:p w:rsidR="0055170A" w:rsidRDefault="0055170A" w:rsidP="009E5AEE">
      <w:pPr>
        <w:ind w:left="-2977"/>
        <w:rPr>
          <w:sz w:val="22"/>
          <w:szCs w:val="22"/>
        </w:rPr>
      </w:pPr>
    </w:p>
    <w:p w:rsidR="0055170A" w:rsidRDefault="0055170A" w:rsidP="009E5AEE">
      <w:pPr>
        <w:ind w:left="-2977"/>
        <w:rPr>
          <w:sz w:val="22"/>
          <w:szCs w:val="22"/>
        </w:rPr>
      </w:pPr>
      <w:r>
        <w:rPr>
          <w:sz w:val="22"/>
          <w:szCs w:val="22"/>
        </w:rPr>
        <w:t xml:space="preserve">Klamydia sprids framförallt genom oskyddat samlag, antingen slidsamlag eller analsamlag och ibland vid munsex. Den kan också spridas vid petting ( = smeksex, att smeka varandra utan att ha samlag, gemensam onani ) och via sexleksaker. Klamydia smittar </w:t>
      </w:r>
      <w:r w:rsidRPr="00C60FBD">
        <w:rPr>
          <w:b/>
          <w:sz w:val="22"/>
          <w:szCs w:val="22"/>
        </w:rPr>
        <w:t>inte</w:t>
      </w:r>
      <w:r>
        <w:rPr>
          <w:sz w:val="22"/>
          <w:szCs w:val="22"/>
        </w:rPr>
        <w:t xml:space="preserve"> via kläder, handdukar eller på toaletter, eftersom bakterien inte överlever utanför kroppen. Man kan bli smittad av klamydia flera gånger. </w:t>
      </w:r>
    </w:p>
    <w:p w:rsidR="0055170A" w:rsidRPr="007A6BE9" w:rsidRDefault="0055170A" w:rsidP="009E5AEE">
      <w:pPr>
        <w:ind w:left="-2977"/>
        <w:rPr>
          <w:sz w:val="22"/>
          <w:szCs w:val="22"/>
        </w:rPr>
      </w:pPr>
    </w:p>
    <w:p w:rsidR="0055170A" w:rsidRDefault="0055170A" w:rsidP="009E5AEE">
      <w:pPr>
        <w:ind w:left="-2977"/>
        <w:rPr>
          <w:sz w:val="22"/>
          <w:szCs w:val="22"/>
        </w:rPr>
      </w:pPr>
      <w:r>
        <w:rPr>
          <w:sz w:val="22"/>
          <w:szCs w:val="22"/>
        </w:rPr>
        <w:t>Om du inte är provtagen u</w:t>
      </w:r>
      <w:r w:rsidRPr="00373DC0">
        <w:rPr>
          <w:sz w:val="22"/>
          <w:szCs w:val="22"/>
        </w:rPr>
        <w:t xml:space="preserve">ppsök snarast läkare </w:t>
      </w:r>
      <w:r>
        <w:rPr>
          <w:sz w:val="22"/>
          <w:szCs w:val="22"/>
        </w:rPr>
        <w:t xml:space="preserve">eller barnmorska </w:t>
      </w:r>
      <w:r w:rsidRPr="00373DC0">
        <w:rPr>
          <w:sz w:val="22"/>
          <w:szCs w:val="22"/>
        </w:rPr>
        <w:t xml:space="preserve">för undersökning. </w:t>
      </w:r>
      <w:r>
        <w:rPr>
          <w:sz w:val="22"/>
          <w:szCs w:val="22"/>
        </w:rPr>
        <w:t xml:space="preserve">Du är som uppgiven kontakt enligt Smittskyddslagen </w:t>
      </w:r>
      <w:r w:rsidRPr="00E5358B">
        <w:rPr>
          <w:b/>
          <w:sz w:val="22"/>
          <w:szCs w:val="22"/>
        </w:rPr>
        <w:t>skyldig</w:t>
      </w:r>
      <w:r>
        <w:rPr>
          <w:sz w:val="22"/>
          <w:szCs w:val="22"/>
        </w:rPr>
        <w:t xml:space="preserve"> att </w:t>
      </w:r>
      <w:proofErr w:type="spellStart"/>
      <w:r>
        <w:rPr>
          <w:sz w:val="22"/>
          <w:szCs w:val="22"/>
        </w:rPr>
        <w:t>provta</w:t>
      </w:r>
      <w:proofErr w:type="spellEnd"/>
      <w:r>
        <w:rPr>
          <w:sz w:val="22"/>
          <w:szCs w:val="22"/>
        </w:rPr>
        <w:t xml:space="preserve"> dig. </w:t>
      </w:r>
      <w:r w:rsidRPr="007A6BE9">
        <w:rPr>
          <w:sz w:val="22"/>
          <w:szCs w:val="22"/>
        </w:rPr>
        <w:t>Eftersom klamydiabakterien kan fästa</w:t>
      </w:r>
      <w:r>
        <w:rPr>
          <w:sz w:val="22"/>
          <w:szCs w:val="22"/>
        </w:rPr>
        <w:t xml:space="preserve"> i urinrör, slida</w:t>
      </w:r>
      <w:r w:rsidRPr="007A6BE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ändtarm </w:t>
      </w:r>
      <w:r w:rsidRPr="007A6BE9">
        <w:rPr>
          <w:sz w:val="22"/>
          <w:szCs w:val="22"/>
        </w:rPr>
        <w:t xml:space="preserve">och </w:t>
      </w:r>
      <w:r>
        <w:rPr>
          <w:sz w:val="22"/>
          <w:szCs w:val="22"/>
        </w:rPr>
        <w:t xml:space="preserve">svalg </w:t>
      </w:r>
      <w:r w:rsidRPr="007A6BE9">
        <w:rPr>
          <w:sz w:val="22"/>
          <w:szCs w:val="22"/>
        </w:rPr>
        <w:t>är det viktigt att du i samband med provtagningen uppger vilken typ av sex du har haft.</w:t>
      </w:r>
      <w:r>
        <w:rPr>
          <w:sz w:val="22"/>
          <w:szCs w:val="22"/>
        </w:rPr>
        <w:t xml:space="preserve"> </w:t>
      </w:r>
    </w:p>
    <w:p w:rsidR="0055170A" w:rsidRDefault="0055170A" w:rsidP="009E5AEE">
      <w:pPr>
        <w:ind w:left="-2977"/>
        <w:rPr>
          <w:sz w:val="22"/>
          <w:szCs w:val="22"/>
        </w:rPr>
      </w:pPr>
    </w:p>
    <w:p w:rsidR="0055170A" w:rsidRDefault="0055170A" w:rsidP="009E5AEE">
      <w:pPr>
        <w:ind w:left="-2977"/>
        <w:rPr>
          <w:sz w:val="22"/>
          <w:szCs w:val="22"/>
        </w:rPr>
      </w:pPr>
      <w:r>
        <w:rPr>
          <w:sz w:val="22"/>
          <w:szCs w:val="22"/>
        </w:rPr>
        <w:t>Du kan vända dig till din närmaste SESAM-mottagning, vårdcentral eller om du är yngre din ungdomsmottagning. Kissa inte på minst en ti</w:t>
      </w:r>
      <w:r w:rsidRPr="007A6BE9">
        <w:rPr>
          <w:sz w:val="22"/>
          <w:szCs w:val="22"/>
        </w:rPr>
        <w:t>mme</w:t>
      </w:r>
      <w:r>
        <w:rPr>
          <w:sz w:val="22"/>
          <w:szCs w:val="22"/>
        </w:rPr>
        <w:t xml:space="preserve"> innan </w:t>
      </w:r>
      <w:r w:rsidRPr="007A6BE9">
        <w:rPr>
          <w:sz w:val="22"/>
          <w:szCs w:val="22"/>
        </w:rPr>
        <w:t>besöket.</w:t>
      </w:r>
      <w:r>
        <w:rPr>
          <w:sz w:val="22"/>
          <w:szCs w:val="22"/>
        </w:rPr>
        <w:t xml:space="preserve"> </w:t>
      </w:r>
      <w:r w:rsidRPr="007A6BE9">
        <w:rPr>
          <w:sz w:val="22"/>
          <w:szCs w:val="22"/>
        </w:rPr>
        <w:t>Undersökning och eventuell medicin är gratis.</w:t>
      </w:r>
    </w:p>
    <w:p w:rsidR="0055170A" w:rsidRDefault="0055170A" w:rsidP="009E5AEE">
      <w:pPr>
        <w:ind w:left="-2977"/>
        <w:rPr>
          <w:sz w:val="22"/>
          <w:szCs w:val="22"/>
        </w:rPr>
      </w:pPr>
    </w:p>
    <w:p w:rsidR="0055170A" w:rsidRPr="007A6BE9" w:rsidRDefault="0055170A" w:rsidP="009E5AEE">
      <w:pPr>
        <w:ind w:left="-2977"/>
        <w:rPr>
          <w:sz w:val="22"/>
          <w:szCs w:val="22"/>
        </w:rPr>
      </w:pPr>
      <w:r>
        <w:rPr>
          <w:sz w:val="22"/>
          <w:szCs w:val="22"/>
        </w:rPr>
        <w:t>Till dess du är undersökt och eventuellt behandlad så använd kondom eller avstå från sexuella kontakter.</w:t>
      </w:r>
    </w:p>
    <w:p w:rsidR="0055170A" w:rsidRDefault="0055170A" w:rsidP="009E5AEE">
      <w:pPr>
        <w:ind w:left="-2977"/>
        <w:rPr>
          <w:sz w:val="22"/>
          <w:szCs w:val="22"/>
        </w:rPr>
      </w:pPr>
    </w:p>
    <w:p w:rsidR="0055170A" w:rsidRDefault="0055170A" w:rsidP="009E5AEE">
      <w:pPr>
        <w:ind w:left="-2977"/>
        <w:rPr>
          <w:sz w:val="22"/>
          <w:szCs w:val="22"/>
        </w:rPr>
      </w:pPr>
      <w:r w:rsidRPr="007A6BE9">
        <w:rPr>
          <w:b/>
          <w:sz w:val="22"/>
          <w:szCs w:val="22"/>
        </w:rPr>
        <w:t>Vid läkarbesök ska detta brev tas med för underskrift och vidarebefordras till mig. Ta med legitimation eller LMA-kort.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5170A" w:rsidRDefault="0055170A" w:rsidP="009E5AEE">
      <w:pPr>
        <w:ind w:left="-297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5170A" w:rsidRDefault="0055170A" w:rsidP="009E5AEE">
      <w:pPr>
        <w:ind w:left="-2977"/>
        <w:rPr>
          <w:sz w:val="22"/>
          <w:szCs w:val="22"/>
        </w:rPr>
      </w:pPr>
    </w:p>
    <w:p w:rsidR="0055170A" w:rsidRDefault="0055170A" w:rsidP="009E5AEE">
      <w:pPr>
        <w:ind w:left="-2977"/>
        <w:rPr>
          <w:sz w:val="22"/>
          <w:szCs w:val="22"/>
        </w:rPr>
      </w:pPr>
      <w:r>
        <w:rPr>
          <w:sz w:val="22"/>
          <w:szCs w:val="22"/>
        </w:rPr>
        <w:t>I tjänsten</w:t>
      </w:r>
    </w:p>
    <w:p w:rsidR="0055170A" w:rsidRPr="007A6BE9" w:rsidRDefault="0055170A" w:rsidP="009E5AEE">
      <w:pPr>
        <w:ind w:left="-2977"/>
        <w:rPr>
          <w:sz w:val="22"/>
          <w:szCs w:val="22"/>
        </w:rPr>
      </w:pPr>
    </w:p>
    <w:p w:rsidR="0055170A" w:rsidRDefault="0055170A" w:rsidP="008B686D">
      <w:pPr>
        <w:pBdr>
          <w:bottom w:val="single" w:sz="12" w:space="1" w:color="auto"/>
        </w:pBdr>
        <w:ind w:left="-2977"/>
        <w:rPr>
          <w:sz w:val="22"/>
          <w:szCs w:val="22"/>
        </w:rPr>
      </w:pPr>
    </w:p>
    <w:p w:rsidR="0055170A" w:rsidRPr="007A6BE9" w:rsidRDefault="0055170A" w:rsidP="008B686D">
      <w:pPr>
        <w:pBdr>
          <w:bottom w:val="single" w:sz="12" w:space="1" w:color="auto"/>
        </w:pBdr>
        <w:ind w:left="-2977"/>
        <w:rPr>
          <w:sz w:val="22"/>
          <w:szCs w:val="22"/>
        </w:rPr>
      </w:pPr>
    </w:p>
    <w:p w:rsidR="0055170A" w:rsidRPr="00E8022C" w:rsidRDefault="0055170A" w:rsidP="00745CD9">
      <w:pPr>
        <w:ind w:left="-2977"/>
        <w:outlineLvl w:val="0"/>
        <w:rPr>
          <w:b/>
          <w:sz w:val="22"/>
          <w:szCs w:val="22"/>
        </w:rPr>
      </w:pPr>
      <w:r w:rsidRPr="00E8022C">
        <w:rPr>
          <w:b/>
          <w:sz w:val="22"/>
          <w:szCs w:val="22"/>
        </w:rPr>
        <w:t>Till behandlande läkare</w:t>
      </w:r>
    </w:p>
    <w:p w:rsidR="0055170A" w:rsidRPr="00834FF2" w:rsidRDefault="0055170A" w:rsidP="00397F85">
      <w:pPr>
        <w:ind w:left="-2977"/>
        <w:rPr>
          <w:b/>
          <w:sz w:val="22"/>
          <w:szCs w:val="22"/>
        </w:rPr>
      </w:pPr>
    </w:p>
    <w:p w:rsidR="0055170A" w:rsidRDefault="0055170A" w:rsidP="00397F85">
      <w:pPr>
        <w:ind w:left="-2977"/>
        <w:rPr>
          <w:sz w:val="22"/>
          <w:szCs w:val="22"/>
        </w:rPr>
      </w:pPr>
      <w:r w:rsidRPr="00397F85">
        <w:rPr>
          <w:sz w:val="22"/>
          <w:szCs w:val="22"/>
        </w:rPr>
        <w:t>Tacksam för undersökning och eventuell behandling av denna patient som är kontakt till e</w:t>
      </w:r>
      <w:r>
        <w:rPr>
          <w:sz w:val="22"/>
          <w:szCs w:val="22"/>
        </w:rPr>
        <w:t xml:space="preserve">n av oss behandlad patient med </w:t>
      </w:r>
      <w:r w:rsidRPr="00995497">
        <w:rPr>
          <w:b/>
          <w:sz w:val="22"/>
          <w:szCs w:val="22"/>
        </w:rPr>
        <w:t>klamydia</w:t>
      </w:r>
      <w:r w:rsidRPr="00397F85">
        <w:rPr>
          <w:sz w:val="22"/>
          <w:szCs w:val="22"/>
        </w:rPr>
        <w:t>.</w:t>
      </w:r>
    </w:p>
    <w:p w:rsidR="0055170A" w:rsidRDefault="0055170A" w:rsidP="00397F85">
      <w:pPr>
        <w:ind w:left="-2977"/>
        <w:rPr>
          <w:sz w:val="22"/>
          <w:szCs w:val="22"/>
        </w:rPr>
      </w:pPr>
    </w:p>
    <w:p w:rsidR="0055170A" w:rsidRDefault="0055170A" w:rsidP="00397F85">
      <w:pPr>
        <w:ind w:left="-2977"/>
        <w:rPr>
          <w:sz w:val="22"/>
          <w:szCs w:val="22"/>
        </w:rPr>
      </w:pPr>
      <w:r>
        <w:rPr>
          <w:sz w:val="22"/>
          <w:szCs w:val="22"/>
        </w:rPr>
        <w:t>Återsänd denna talong snarast till:</w:t>
      </w:r>
    </w:p>
    <w:p w:rsidR="0055170A" w:rsidRDefault="0055170A" w:rsidP="00397F85">
      <w:pPr>
        <w:ind w:left="-2977"/>
        <w:rPr>
          <w:sz w:val="22"/>
          <w:szCs w:val="22"/>
        </w:rPr>
      </w:pPr>
    </w:p>
    <w:p w:rsidR="0055170A" w:rsidRPr="00F607F2" w:rsidRDefault="0055170A" w:rsidP="00397F85">
      <w:pPr>
        <w:ind w:left="-2977"/>
        <w:rPr>
          <w:sz w:val="22"/>
          <w:szCs w:val="22"/>
          <w:u w:val="single"/>
        </w:rPr>
      </w:pPr>
      <w:r>
        <w:rPr>
          <w:sz w:val="22"/>
          <w:szCs w:val="22"/>
        </w:rPr>
        <w:t>Patientens namn: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Personnummer: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5170A" w:rsidRDefault="0055170A" w:rsidP="00397F85">
      <w:pPr>
        <w:ind w:left="-2977"/>
        <w:rPr>
          <w:sz w:val="22"/>
          <w:szCs w:val="22"/>
        </w:rPr>
      </w:pPr>
    </w:p>
    <w:p w:rsidR="0055170A" w:rsidRPr="00F607F2" w:rsidRDefault="0055170A" w:rsidP="00397F85">
      <w:pPr>
        <w:ind w:left="-2977"/>
        <w:rPr>
          <w:sz w:val="22"/>
          <w:szCs w:val="22"/>
          <w:u w:val="single"/>
        </w:rPr>
      </w:pPr>
      <w:r>
        <w:rPr>
          <w:sz w:val="22"/>
          <w:szCs w:val="22"/>
        </w:rPr>
        <w:t>Provtagningsdatum: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Mott/VC: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5170A" w:rsidRDefault="0055170A" w:rsidP="00397F85">
      <w:pPr>
        <w:ind w:left="-2977"/>
        <w:rPr>
          <w:sz w:val="22"/>
          <w:szCs w:val="22"/>
        </w:rPr>
      </w:pPr>
    </w:p>
    <w:p w:rsidR="0055170A" w:rsidRPr="00995497" w:rsidRDefault="0055170A" w:rsidP="00745CD9">
      <w:pPr>
        <w:ind w:left="-2977"/>
        <w:outlineLvl w:val="0"/>
        <w:rPr>
          <w:sz w:val="22"/>
          <w:szCs w:val="22"/>
          <w:u w:val="single"/>
        </w:rPr>
      </w:pPr>
      <w:r w:rsidRPr="00995497">
        <w:rPr>
          <w:sz w:val="22"/>
          <w:szCs w:val="22"/>
        </w:rPr>
        <w:t>Provsvar:</w:t>
      </w:r>
      <w:r w:rsidRPr="00995497">
        <w:rPr>
          <w:sz w:val="22"/>
          <w:szCs w:val="22"/>
          <w:u w:val="single"/>
        </w:rPr>
        <w:tab/>
      </w:r>
      <w:r w:rsidRPr="00995497">
        <w:rPr>
          <w:sz w:val="22"/>
          <w:szCs w:val="22"/>
          <w:u w:val="single"/>
        </w:rPr>
        <w:tab/>
      </w:r>
      <w:r w:rsidRPr="00995497">
        <w:rPr>
          <w:sz w:val="22"/>
          <w:szCs w:val="22"/>
          <w:u w:val="single"/>
        </w:rPr>
        <w:tab/>
      </w:r>
      <w:r w:rsidRPr="00995497">
        <w:rPr>
          <w:sz w:val="22"/>
          <w:szCs w:val="22"/>
          <w:u w:val="single"/>
        </w:rPr>
        <w:tab/>
      </w:r>
      <w:r w:rsidRPr="00995497">
        <w:rPr>
          <w:sz w:val="22"/>
          <w:szCs w:val="22"/>
          <w:u w:val="single"/>
        </w:rPr>
        <w:tab/>
      </w:r>
      <w:r w:rsidRPr="00995497">
        <w:rPr>
          <w:sz w:val="22"/>
          <w:szCs w:val="22"/>
          <w:u w:val="single"/>
        </w:rPr>
        <w:tab/>
      </w:r>
      <w:r w:rsidRPr="00995497">
        <w:rPr>
          <w:sz w:val="22"/>
          <w:szCs w:val="22"/>
          <w:u w:val="single"/>
        </w:rPr>
        <w:tab/>
      </w:r>
    </w:p>
    <w:p w:rsidR="0055170A" w:rsidRDefault="0055170A" w:rsidP="00397F85">
      <w:pPr>
        <w:ind w:left="-2977"/>
        <w:rPr>
          <w:sz w:val="22"/>
          <w:szCs w:val="22"/>
          <w:u w:val="single"/>
        </w:rPr>
      </w:pPr>
    </w:p>
    <w:p w:rsidR="0055170A" w:rsidRDefault="0055170A" w:rsidP="00397F85">
      <w:pPr>
        <w:ind w:left="-2977"/>
        <w:rPr>
          <w:sz w:val="22"/>
          <w:szCs w:val="22"/>
          <w:u w:val="single"/>
        </w:rPr>
      </w:pPr>
      <w:r>
        <w:rPr>
          <w:sz w:val="22"/>
          <w:szCs w:val="22"/>
        </w:rPr>
        <w:t>Läkare: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Telefon: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5170A" w:rsidRPr="00F607F2" w:rsidRDefault="0055170A" w:rsidP="00397F85">
      <w:pPr>
        <w:ind w:left="-2977"/>
        <w:rPr>
          <w:sz w:val="22"/>
          <w:szCs w:val="22"/>
          <w:u w:val="single"/>
        </w:rPr>
      </w:pPr>
    </w:p>
    <w:p w:rsidR="0055170A" w:rsidRDefault="0055170A" w:rsidP="00397F85">
      <w:pPr>
        <w:ind w:left="-2977"/>
        <w:rPr>
          <w:sz w:val="22"/>
          <w:szCs w:val="22"/>
        </w:rPr>
      </w:pPr>
    </w:p>
    <w:p w:rsidR="0055170A" w:rsidRPr="00F607F2" w:rsidRDefault="0055170A" w:rsidP="00397F85">
      <w:pPr>
        <w:ind w:left="-2977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Namnförtydligande och </w:t>
      </w:r>
      <w:r w:rsidRPr="00995497">
        <w:rPr>
          <w:sz w:val="22"/>
          <w:szCs w:val="22"/>
        </w:rPr>
        <w:t>stämpel</w:t>
      </w:r>
      <w:r>
        <w:rPr>
          <w:sz w:val="22"/>
          <w:szCs w:val="22"/>
        </w:rPr>
        <w:t>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5170A" w:rsidRDefault="0055170A">
      <w:pPr>
        <w:rPr>
          <w:szCs w:val="24"/>
        </w:rPr>
      </w:pPr>
      <w:r>
        <w:rPr>
          <w:szCs w:val="24"/>
        </w:rPr>
        <w:br w:type="page"/>
      </w:r>
    </w:p>
    <w:p w:rsidR="0055170A" w:rsidRDefault="0055170A" w:rsidP="0055170A">
      <w:pPr>
        <w:ind w:left="1134"/>
        <w:rPr>
          <w:sz w:val="28"/>
        </w:rPr>
      </w:pPr>
      <w:r>
        <w:rPr>
          <w:sz w:val="28"/>
        </w:rPr>
        <w:lastRenderedPageBreak/>
        <w:tab/>
      </w:r>
      <w:r w:rsidRPr="00E67F52">
        <w:t>Till: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5170A" w:rsidRDefault="0055170A" w:rsidP="009E5AEE">
      <w:pPr>
        <w:ind w:left="-2977"/>
        <w:rPr>
          <w:sz w:val="28"/>
        </w:rPr>
      </w:pPr>
    </w:p>
    <w:p w:rsidR="0055170A" w:rsidRDefault="0055170A" w:rsidP="009E5AEE">
      <w:pPr>
        <w:ind w:left="-2977"/>
        <w:rPr>
          <w:sz w:val="28"/>
        </w:rPr>
      </w:pPr>
    </w:p>
    <w:p w:rsidR="0055170A" w:rsidRDefault="0055170A" w:rsidP="009E5AEE">
      <w:pPr>
        <w:ind w:left="-2977"/>
        <w:rPr>
          <w:sz w:val="22"/>
          <w:szCs w:val="22"/>
        </w:rPr>
      </w:pPr>
    </w:p>
    <w:p w:rsidR="0055170A" w:rsidRDefault="0055170A" w:rsidP="00A43C2A">
      <w:pPr>
        <w:ind w:left="-1701"/>
        <w:rPr>
          <w:sz w:val="22"/>
          <w:szCs w:val="22"/>
        </w:rPr>
      </w:pPr>
    </w:p>
    <w:p w:rsidR="0055170A" w:rsidRPr="00A43C2A" w:rsidRDefault="0055170A" w:rsidP="002C3784">
      <w:pPr>
        <w:ind w:left="-1701"/>
        <w:outlineLvl w:val="0"/>
        <w:rPr>
          <w:szCs w:val="24"/>
        </w:rPr>
      </w:pPr>
      <w:r w:rsidRPr="00A43C2A">
        <w:rPr>
          <w:szCs w:val="24"/>
        </w:rPr>
        <w:t>Hej</w:t>
      </w:r>
    </w:p>
    <w:p w:rsidR="0055170A" w:rsidRPr="00A43C2A" w:rsidRDefault="0055170A" w:rsidP="00A43C2A">
      <w:pPr>
        <w:ind w:left="-1701"/>
        <w:rPr>
          <w:szCs w:val="24"/>
        </w:rPr>
      </w:pPr>
    </w:p>
    <w:p w:rsidR="0055170A" w:rsidRPr="00A43C2A" w:rsidRDefault="0055170A" w:rsidP="00A43C2A">
      <w:pPr>
        <w:ind w:left="-1701"/>
        <w:rPr>
          <w:szCs w:val="24"/>
        </w:rPr>
      </w:pPr>
    </w:p>
    <w:p w:rsidR="0055170A" w:rsidRPr="00482421" w:rsidRDefault="0055170A" w:rsidP="00482421">
      <w:pPr>
        <w:ind w:left="-1701"/>
        <w:rPr>
          <w:szCs w:val="24"/>
        </w:rPr>
      </w:pPr>
      <w:r w:rsidRPr="00482421">
        <w:rPr>
          <w:szCs w:val="24"/>
        </w:rPr>
        <w:t>Jag skriver för att påminna dig att du måste kontakta mig för smittspårning. Du är skyldig enl</w:t>
      </w:r>
      <w:r>
        <w:rPr>
          <w:szCs w:val="24"/>
        </w:rPr>
        <w:t>igt</w:t>
      </w:r>
      <w:r w:rsidRPr="00482421">
        <w:rPr>
          <w:szCs w:val="24"/>
        </w:rPr>
        <w:t xml:space="preserve"> Smittskyddslagen att lämna de namn och upplysningar som behövs.</w:t>
      </w:r>
    </w:p>
    <w:p w:rsidR="0055170A" w:rsidRPr="00482421" w:rsidRDefault="0055170A" w:rsidP="00482421">
      <w:pPr>
        <w:ind w:left="-1701"/>
        <w:rPr>
          <w:szCs w:val="24"/>
        </w:rPr>
      </w:pPr>
      <w:r w:rsidRPr="00482421">
        <w:rPr>
          <w:szCs w:val="24"/>
        </w:rPr>
        <w:tab/>
      </w:r>
    </w:p>
    <w:p w:rsidR="0055170A" w:rsidRDefault="0055170A" w:rsidP="003B251A">
      <w:pPr>
        <w:ind w:left="-1701"/>
        <w:rPr>
          <w:szCs w:val="24"/>
        </w:rPr>
      </w:pPr>
      <w:r w:rsidRPr="00482421">
        <w:rPr>
          <w:szCs w:val="24"/>
        </w:rPr>
        <w:t xml:space="preserve">Klamydiabakterien ger inte alltid symtom men kan ändå leda till sterilitet för både man och kvinna. Dina upplysningar är därför mycket viktiga så att personer du varit i kontakt med kan kallas till undersökning. </w:t>
      </w:r>
    </w:p>
    <w:p w:rsidR="0055170A" w:rsidRDefault="0055170A" w:rsidP="003B251A">
      <w:pPr>
        <w:ind w:left="-1701"/>
        <w:rPr>
          <w:szCs w:val="24"/>
        </w:rPr>
      </w:pPr>
    </w:p>
    <w:p w:rsidR="0055170A" w:rsidRPr="00A43C2A" w:rsidRDefault="0055170A" w:rsidP="003B251A">
      <w:pPr>
        <w:ind w:left="-1701"/>
        <w:rPr>
          <w:szCs w:val="24"/>
        </w:rPr>
      </w:pPr>
      <w:r w:rsidRPr="00A43C2A">
        <w:rPr>
          <w:szCs w:val="24"/>
        </w:rPr>
        <w:t>Min uppgift är att tala med dig och sedan kontakta den eller de personer som du haft sexuell kontakt med för att kalla den</w:t>
      </w:r>
      <w:r>
        <w:rPr>
          <w:szCs w:val="24"/>
        </w:rPr>
        <w:t xml:space="preserve"> eller </w:t>
      </w:r>
      <w:r w:rsidRPr="00A43C2A">
        <w:rPr>
          <w:szCs w:val="24"/>
        </w:rPr>
        <w:t>dem till undersökning.</w:t>
      </w:r>
    </w:p>
    <w:p w:rsidR="0055170A" w:rsidRDefault="0055170A" w:rsidP="003B251A">
      <w:pPr>
        <w:ind w:left="-1701"/>
        <w:rPr>
          <w:szCs w:val="24"/>
        </w:rPr>
      </w:pPr>
    </w:p>
    <w:p w:rsidR="0055170A" w:rsidRDefault="0055170A" w:rsidP="003B251A">
      <w:pPr>
        <w:ind w:left="-1701"/>
        <w:rPr>
          <w:szCs w:val="24"/>
        </w:rPr>
      </w:pPr>
      <w:r w:rsidRPr="00A43C2A">
        <w:rPr>
          <w:szCs w:val="24"/>
        </w:rPr>
        <w:t xml:space="preserve">Jag arbetar under tystnadsplikt och ditt namn lämnas aldrig till en uppgiven </w:t>
      </w:r>
      <w:r>
        <w:rPr>
          <w:szCs w:val="24"/>
        </w:rPr>
        <w:t>kontakt</w:t>
      </w:r>
      <w:r w:rsidRPr="00A43C2A">
        <w:rPr>
          <w:szCs w:val="24"/>
        </w:rPr>
        <w:t>.</w:t>
      </w:r>
    </w:p>
    <w:p w:rsidR="0055170A" w:rsidRDefault="0055170A" w:rsidP="003B251A">
      <w:pPr>
        <w:ind w:left="-1701"/>
        <w:rPr>
          <w:szCs w:val="24"/>
        </w:rPr>
      </w:pPr>
    </w:p>
    <w:p w:rsidR="0055170A" w:rsidRDefault="0055170A" w:rsidP="003B251A">
      <w:pPr>
        <w:ind w:left="-1701"/>
        <w:rPr>
          <w:szCs w:val="24"/>
        </w:rPr>
      </w:pPr>
      <w:r>
        <w:rPr>
          <w:szCs w:val="24"/>
        </w:rPr>
        <w:t xml:space="preserve">När du har klamydia </w:t>
      </w:r>
      <w:r w:rsidRPr="00DB605B">
        <w:rPr>
          <w:b/>
          <w:szCs w:val="24"/>
        </w:rPr>
        <w:t>får du inte riskera att smitta någon</w:t>
      </w:r>
      <w:r>
        <w:rPr>
          <w:szCs w:val="24"/>
        </w:rPr>
        <w:t xml:space="preserve">. Säkrast är att inte ha samlag eller annan typ av sex innan behandlingen är färdig. Om du ändå har sex, </w:t>
      </w:r>
      <w:r w:rsidRPr="00C42ACE">
        <w:rPr>
          <w:szCs w:val="24"/>
        </w:rPr>
        <w:t>måste</w:t>
      </w:r>
      <w:r>
        <w:rPr>
          <w:szCs w:val="24"/>
        </w:rPr>
        <w:t xml:space="preserve"> du berätta för den personen att du har klamydia och ni </w:t>
      </w:r>
      <w:r w:rsidRPr="00C42ACE">
        <w:rPr>
          <w:szCs w:val="24"/>
        </w:rPr>
        <w:t>måste</w:t>
      </w:r>
      <w:r>
        <w:rPr>
          <w:szCs w:val="24"/>
        </w:rPr>
        <w:t xml:space="preserve"> använda skydd (kondom/</w:t>
      </w:r>
      <w:proofErr w:type="spellStart"/>
      <w:r>
        <w:rPr>
          <w:szCs w:val="24"/>
        </w:rPr>
        <w:t>femidom</w:t>
      </w:r>
      <w:proofErr w:type="spellEnd"/>
      <w:r>
        <w:rPr>
          <w:szCs w:val="24"/>
        </w:rPr>
        <w:t>).</w:t>
      </w:r>
    </w:p>
    <w:p w:rsidR="0055170A" w:rsidRPr="00A43C2A" w:rsidRDefault="0055170A" w:rsidP="003B251A">
      <w:pPr>
        <w:ind w:left="-1701"/>
        <w:rPr>
          <w:szCs w:val="24"/>
        </w:rPr>
      </w:pPr>
    </w:p>
    <w:p w:rsidR="0055170A" w:rsidRPr="00A43C2A" w:rsidRDefault="0055170A" w:rsidP="003B251A">
      <w:pPr>
        <w:ind w:left="-1701"/>
        <w:rPr>
          <w:szCs w:val="24"/>
        </w:rPr>
      </w:pPr>
      <w:r w:rsidRPr="00A43C2A">
        <w:rPr>
          <w:szCs w:val="24"/>
        </w:rPr>
        <w:t>Ring mig. Du kan lämna meddelande på telefonsvararen så ringer jag upp så snart jag kan.</w:t>
      </w:r>
      <w:r>
        <w:rPr>
          <w:szCs w:val="24"/>
        </w:rPr>
        <w:t xml:space="preserve"> </w:t>
      </w:r>
    </w:p>
    <w:p w:rsidR="0055170A" w:rsidRPr="00482421" w:rsidRDefault="0055170A" w:rsidP="00482421">
      <w:pPr>
        <w:ind w:left="-1701"/>
        <w:rPr>
          <w:szCs w:val="24"/>
        </w:rPr>
      </w:pPr>
    </w:p>
    <w:p w:rsidR="0055170A" w:rsidRPr="00482421" w:rsidRDefault="0055170A" w:rsidP="00482421">
      <w:pPr>
        <w:ind w:left="-1701"/>
        <w:rPr>
          <w:szCs w:val="24"/>
        </w:rPr>
      </w:pPr>
      <w:r w:rsidRPr="00482421">
        <w:rPr>
          <w:szCs w:val="24"/>
        </w:rPr>
        <w:t>Hör jag inte av dig inom en vecka så överlämna</w:t>
      </w:r>
      <w:r>
        <w:rPr>
          <w:szCs w:val="24"/>
        </w:rPr>
        <w:t>s</w:t>
      </w:r>
      <w:r w:rsidRPr="00482421">
        <w:rPr>
          <w:szCs w:val="24"/>
        </w:rPr>
        <w:t xml:space="preserve"> ditt ärende till Smittskyddsläkaren i Landstinget Sörmland för fortsatt handläggning.</w:t>
      </w:r>
    </w:p>
    <w:p w:rsidR="0055170A" w:rsidRDefault="0055170A" w:rsidP="00A43C2A">
      <w:pPr>
        <w:ind w:left="-1701"/>
        <w:rPr>
          <w:szCs w:val="24"/>
        </w:rPr>
      </w:pPr>
    </w:p>
    <w:p w:rsidR="0055170A" w:rsidRPr="00A43C2A" w:rsidRDefault="0055170A" w:rsidP="00A43C2A">
      <w:pPr>
        <w:ind w:left="-1701"/>
        <w:rPr>
          <w:szCs w:val="24"/>
        </w:rPr>
      </w:pPr>
      <w:r>
        <w:rPr>
          <w:szCs w:val="24"/>
        </w:rPr>
        <w:t>I tjänsten</w:t>
      </w:r>
    </w:p>
    <w:p w:rsidR="0055170A" w:rsidRDefault="0055170A" w:rsidP="00A43C2A">
      <w:pPr>
        <w:ind w:left="-170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5170A" w:rsidRDefault="0055170A" w:rsidP="002C3784">
      <w:pPr>
        <w:ind w:left="-1701"/>
        <w:outlineLv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5170A" w:rsidRPr="00A43C2A" w:rsidRDefault="0055170A" w:rsidP="00A43C2A">
      <w:pPr>
        <w:ind w:left="-1701"/>
        <w:rPr>
          <w:szCs w:val="24"/>
        </w:rPr>
      </w:pPr>
    </w:p>
    <w:p w:rsidR="0055170A" w:rsidRDefault="0055170A" w:rsidP="002C3784">
      <w:pPr>
        <w:ind w:left="-1701"/>
        <w:outlineLvl w:val="0"/>
        <w:rPr>
          <w:szCs w:val="24"/>
        </w:rPr>
      </w:pPr>
    </w:p>
    <w:p w:rsidR="0055170A" w:rsidRDefault="0055170A" w:rsidP="002C3784">
      <w:pPr>
        <w:ind w:left="-1701"/>
        <w:outlineLvl w:val="0"/>
        <w:rPr>
          <w:szCs w:val="24"/>
        </w:rPr>
      </w:pPr>
    </w:p>
    <w:p w:rsidR="0055170A" w:rsidRDefault="0055170A" w:rsidP="002C3784">
      <w:pPr>
        <w:ind w:left="-1701"/>
        <w:outlineLvl w:val="0"/>
        <w:rPr>
          <w:szCs w:val="24"/>
        </w:rPr>
      </w:pPr>
    </w:p>
    <w:p w:rsidR="0055170A" w:rsidRDefault="0055170A" w:rsidP="002C3784">
      <w:pPr>
        <w:ind w:left="-1701"/>
        <w:outlineLvl w:val="0"/>
        <w:rPr>
          <w:szCs w:val="24"/>
        </w:rPr>
      </w:pPr>
    </w:p>
    <w:p w:rsidR="0055170A" w:rsidRDefault="0055170A" w:rsidP="002C3784">
      <w:pPr>
        <w:ind w:left="-1701"/>
        <w:outlineLvl w:val="0"/>
        <w:rPr>
          <w:szCs w:val="24"/>
        </w:rPr>
      </w:pPr>
    </w:p>
    <w:p w:rsidR="0055170A" w:rsidRDefault="0055170A" w:rsidP="002C3784">
      <w:pPr>
        <w:ind w:left="-1701"/>
        <w:outlineLv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55170A" w:rsidRDefault="0055170A" w:rsidP="00A43C2A">
      <w:pPr>
        <w:ind w:left="-1701"/>
        <w:rPr>
          <w:szCs w:val="24"/>
        </w:rPr>
      </w:pPr>
    </w:p>
    <w:p w:rsidR="0055170A" w:rsidRPr="00A43C2A" w:rsidRDefault="0055170A" w:rsidP="00A43C2A">
      <w:pPr>
        <w:ind w:left="-170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DB605B" w:rsidRDefault="00DB605B" w:rsidP="006769D1">
      <w:pPr>
        <w:ind w:left="-1701"/>
        <w:outlineLvl w:val="0"/>
        <w:rPr>
          <w:szCs w:val="24"/>
        </w:rPr>
      </w:pPr>
    </w:p>
    <w:p w:rsidR="00DB605B" w:rsidRDefault="00DB605B" w:rsidP="006769D1">
      <w:pPr>
        <w:ind w:left="-1701"/>
        <w:outlineLvl w:val="0"/>
        <w:rPr>
          <w:szCs w:val="24"/>
        </w:rPr>
      </w:pPr>
    </w:p>
    <w:p w:rsidR="00DB605B" w:rsidRDefault="00DB605B" w:rsidP="006769D1">
      <w:pPr>
        <w:ind w:left="-1701"/>
        <w:outlineLvl w:val="0"/>
        <w:rPr>
          <w:szCs w:val="24"/>
        </w:rPr>
      </w:pPr>
    </w:p>
    <w:p w:rsidR="00DB605B" w:rsidRDefault="00DB605B" w:rsidP="006769D1">
      <w:pPr>
        <w:ind w:left="-1701"/>
        <w:outlineLvl w:val="0"/>
        <w:rPr>
          <w:szCs w:val="24"/>
        </w:rPr>
      </w:pPr>
    </w:p>
    <w:p w:rsidR="00DB605B" w:rsidRDefault="00DB605B" w:rsidP="006769D1">
      <w:pPr>
        <w:ind w:left="-1701"/>
        <w:outlineLvl w:val="0"/>
        <w:rPr>
          <w:szCs w:val="24"/>
        </w:rPr>
      </w:pPr>
    </w:p>
    <w:p w:rsidR="00DB605B" w:rsidRDefault="00DB605B" w:rsidP="006769D1">
      <w:pPr>
        <w:ind w:left="-1701"/>
        <w:outlineLvl w:val="0"/>
        <w:rPr>
          <w:szCs w:val="24"/>
        </w:rPr>
      </w:pPr>
    </w:p>
    <w:p w:rsidR="00DB605B" w:rsidRDefault="00DB605B" w:rsidP="006769D1">
      <w:pPr>
        <w:ind w:left="-1701"/>
        <w:outlineLvl w:val="0"/>
        <w:rPr>
          <w:szCs w:val="24"/>
        </w:rPr>
      </w:pPr>
    </w:p>
    <w:p w:rsidR="00DB605B" w:rsidRDefault="00DB605B" w:rsidP="006769D1">
      <w:pPr>
        <w:ind w:left="-1701"/>
        <w:outlineLvl w:val="0"/>
        <w:rPr>
          <w:szCs w:val="24"/>
        </w:rPr>
      </w:pPr>
    </w:p>
    <w:p w:rsidR="0021048A" w:rsidRPr="00A43C2A" w:rsidRDefault="0021048A" w:rsidP="006769D1">
      <w:pPr>
        <w:ind w:left="-1701"/>
        <w:outlineLv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21048A" w:rsidRPr="00A43C2A" w:rsidSect="00F458ED">
      <w:headerReference w:type="default" r:id="rId7"/>
      <w:footerReference w:type="even" r:id="rId8"/>
      <w:headerReference w:type="first" r:id="rId9"/>
      <w:footerReference w:type="first" r:id="rId10"/>
      <w:pgSz w:w="11907" w:h="16840" w:code="9"/>
      <w:pgMar w:top="328" w:right="851" w:bottom="426" w:left="3686" w:header="34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93" w:rsidRDefault="00990993">
      <w:r>
        <w:separator/>
      </w:r>
    </w:p>
  </w:endnote>
  <w:endnote w:type="continuationSeparator" w:id="0">
    <w:p w:rsidR="00990993" w:rsidRDefault="0099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348"/>
    </w:tblGrid>
    <w:tr w:rsidR="0021048A">
      <w:tc>
        <w:tcPr>
          <w:tcW w:w="10348" w:type="dxa"/>
        </w:tcPr>
        <w:p w:rsidR="0021048A" w:rsidRDefault="0021048A">
          <w:pPr>
            <w:pStyle w:val="Sidfot"/>
            <w:spacing w:line="240" w:lineRule="exact"/>
            <w:ind w:right="5387"/>
            <w:rPr>
              <w:i/>
            </w:rPr>
          </w:pPr>
          <w:r>
            <w:rPr>
              <w:sz w:val="20"/>
            </w:rPr>
            <w:t xml:space="preserve"> </w:t>
          </w:r>
          <w:r>
            <w:rPr>
              <w:i/>
              <w:sz w:val="15"/>
            </w:rPr>
            <w:t xml:space="preserve">  </w:t>
          </w:r>
        </w:p>
        <w:p w:rsidR="0021048A" w:rsidRDefault="0021048A">
          <w:pPr>
            <w:pStyle w:val="Sidfot"/>
            <w:pBdr>
              <w:top w:val="single" w:sz="6" w:space="2" w:color="auto"/>
            </w:pBdr>
            <w:spacing w:before="40"/>
            <w:ind w:right="6095"/>
            <w:rPr>
              <w:sz w:val="15"/>
            </w:rPr>
          </w:pPr>
          <w:r>
            <w:rPr>
              <w:sz w:val="15"/>
            </w:rPr>
            <w:t xml:space="preserve">   </w:t>
          </w:r>
          <w:r>
            <w:rPr>
              <w:b/>
              <w:sz w:val="15"/>
            </w:rPr>
            <w:t>·</w:t>
          </w:r>
          <w:r>
            <w:rPr>
              <w:sz w:val="15"/>
            </w:rPr>
            <w:t xml:space="preserve"> </w:t>
          </w:r>
          <w:r>
            <w:rPr>
              <w:i/>
              <w:sz w:val="15"/>
            </w:rPr>
            <w:t>besök</w:t>
          </w:r>
          <w:r>
            <w:rPr>
              <w:sz w:val="15"/>
            </w:rPr>
            <w:t xml:space="preserve">  </w:t>
          </w:r>
        </w:p>
        <w:p w:rsidR="0021048A" w:rsidRDefault="0021048A">
          <w:pPr>
            <w:pStyle w:val="Sidfot"/>
            <w:rPr>
              <w:sz w:val="15"/>
            </w:rPr>
          </w:pPr>
          <w:proofErr w:type="spellStart"/>
          <w:r>
            <w:rPr>
              <w:i/>
              <w:sz w:val="15"/>
            </w:rPr>
            <w:t>tel</w:t>
          </w:r>
          <w:proofErr w:type="spellEnd"/>
          <w:r>
            <w:rPr>
              <w:sz w:val="15"/>
            </w:rPr>
            <w:t xml:space="preserve">   </w:t>
          </w:r>
          <w:r>
            <w:rPr>
              <w:b/>
              <w:sz w:val="15"/>
            </w:rPr>
            <w:t>·</w:t>
          </w:r>
          <w:r>
            <w:rPr>
              <w:sz w:val="15"/>
            </w:rPr>
            <w:t xml:space="preserve"> </w:t>
          </w:r>
          <w:r>
            <w:rPr>
              <w:i/>
              <w:sz w:val="15"/>
            </w:rPr>
            <w:t>fax</w:t>
          </w:r>
          <w:r>
            <w:rPr>
              <w:sz w:val="15"/>
            </w:rPr>
            <w:t xml:space="preserve">   </w:t>
          </w:r>
          <w:r>
            <w:rPr>
              <w:b/>
              <w:sz w:val="15"/>
            </w:rPr>
            <w:t>·</w:t>
          </w:r>
          <w:r>
            <w:rPr>
              <w:sz w:val="15"/>
            </w:rPr>
            <w:t xml:space="preserve"> </w:t>
          </w:r>
          <w:r>
            <w:rPr>
              <w:i/>
              <w:sz w:val="15"/>
            </w:rPr>
            <w:t>e-mail</w:t>
          </w:r>
          <w:r>
            <w:rPr>
              <w:sz w:val="15"/>
            </w:rPr>
            <w:t xml:space="preserve">  </w:t>
          </w:r>
        </w:p>
        <w:p w:rsidR="0021048A" w:rsidRDefault="0021048A">
          <w:pPr>
            <w:pStyle w:val="Sidfot"/>
            <w:tabs>
              <w:tab w:val="right" w:pos="10206"/>
            </w:tabs>
            <w:spacing w:before="60"/>
            <w:rPr>
              <w:sz w:val="20"/>
            </w:rPr>
          </w:pPr>
          <w:r>
            <w:t xml:space="preserve">ORG NR 232100-0032 </w:t>
          </w:r>
          <w:r>
            <w:rPr>
              <w:b/>
            </w:rPr>
            <w:t>·</w:t>
          </w:r>
          <w:r>
            <w:t xml:space="preserve"> </w:t>
          </w:r>
          <w:fldSimple w:instr=" FILENAME \* LOWER\P \* MERGEFORMAT ">
            <w:r w:rsidR="00195F0A">
              <w:rPr>
                <w:noProof/>
              </w:rPr>
              <w:t>h:\brev\bilaga 14 brev 1 pat smittspår klamydia.docx</w:t>
            </w:r>
          </w:fldSimple>
          <w:r>
            <w:t xml:space="preserve"> · Utskriftsdatum: </w:t>
          </w:r>
          <w:r w:rsidR="00144A10">
            <w:fldChar w:fldCharType="begin"/>
          </w:r>
          <w:r w:rsidR="00144A10">
            <w:instrText xml:space="preserve"> PRINTDATE \@ "yyyy-MM-dd HH:mm" \* MERGEFORMAT </w:instrText>
          </w:r>
          <w:r w:rsidR="00144A10">
            <w:fldChar w:fldCharType="separate"/>
          </w:r>
          <w:r w:rsidR="00195F0A">
            <w:rPr>
              <w:noProof/>
            </w:rPr>
            <w:t>2018-10-08 11:50</w:t>
          </w:r>
          <w:r w:rsidR="00144A10">
            <w:rPr>
              <w:noProof/>
            </w:rPr>
            <w:fldChar w:fldCharType="end"/>
          </w:r>
          <w:r>
            <w:tab/>
          </w:r>
          <w:r>
            <w:rPr>
              <w:sz w:val="16"/>
            </w:rPr>
            <w:t xml:space="preserve">SID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C3368E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fldSimple w:instr=" NUMPAGES  \* MERGEFORMAT ">
            <w:r w:rsidR="00195F0A" w:rsidRPr="00195F0A">
              <w:rPr>
                <w:noProof/>
                <w:sz w:val="16"/>
              </w:rPr>
              <w:t>1</w:t>
            </w:r>
          </w:fldSimple>
          <w:r>
            <w:rPr>
              <w:sz w:val="16"/>
            </w:rPr>
            <w:t>)</w:t>
          </w:r>
        </w:p>
      </w:tc>
    </w:tr>
  </w:tbl>
  <w:p w:rsidR="0021048A" w:rsidRDefault="0021048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8A" w:rsidRPr="00931F71" w:rsidRDefault="0021048A" w:rsidP="00490812">
    <w:pPr>
      <w:pStyle w:val="Sidfot"/>
      <w:rPr>
        <w:sz w:val="16"/>
        <w:szCs w:val="16"/>
      </w:rPr>
    </w:pPr>
    <w:r w:rsidRPr="00931F71">
      <w:rPr>
        <w:sz w:val="16"/>
        <w:szCs w:val="16"/>
      </w:rPr>
      <w:tab/>
    </w:r>
    <w:r w:rsidRPr="00931F71">
      <w:rPr>
        <w:sz w:val="16"/>
        <w:szCs w:val="16"/>
      </w:rPr>
      <w:tab/>
    </w:r>
    <w:r w:rsidRPr="00931F71">
      <w:rPr>
        <w:sz w:val="16"/>
        <w:szCs w:val="16"/>
      </w:rPr>
      <w:tab/>
    </w:r>
    <w:r>
      <w:rPr>
        <w:sz w:val="16"/>
        <w:szCs w:val="16"/>
      </w:rPr>
      <w:tab/>
    </w:r>
  </w:p>
  <w:p w:rsidR="0021048A" w:rsidRPr="00931F71" w:rsidRDefault="0021048A" w:rsidP="00931F7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93" w:rsidRDefault="00990993">
      <w:r>
        <w:separator/>
      </w:r>
    </w:p>
  </w:footnote>
  <w:footnote w:type="continuationSeparator" w:id="0">
    <w:p w:rsidR="00990993" w:rsidRDefault="0099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9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3262"/>
      <w:gridCol w:w="1767"/>
    </w:tblGrid>
    <w:tr w:rsidR="0021048A">
      <w:trPr>
        <w:trHeight w:hRule="exact" w:val="800"/>
      </w:trPr>
      <w:tc>
        <w:tcPr>
          <w:tcW w:w="4895" w:type="dxa"/>
        </w:tcPr>
        <w:p w:rsidR="0055170A" w:rsidRDefault="0055170A">
          <w:pPr>
            <w:pStyle w:val="Sidhuvud"/>
            <w:tabs>
              <w:tab w:val="clear" w:pos="4536"/>
              <w:tab w:val="left" w:pos="3402"/>
            </w:tabs>
          </w:pPr>
        </w:p>
        <w:p w:rsidR="0021048A" w:rsidRPr="0055170A" w:rsidRDefault="0055170A" w:rsidP="0055170A">
          <w:pPr>
            <w:jc w:val="right"/>
          </w:pPr>
          <w:r>
            <w:t>Datum:</w:t>
          </w:r>
        </w:p>
      </w:tc>
      <w:tc>
        <w:tcPr>
          <w:tcW w:w="3262" w:type="dxa"/>
        </w:tcPr>
        <w:p w:rsidR="0021048A" w:rsidRDefault="0021048A">
          <w:pPr>
            <w:pStyle w:val="Sidhuvud"/>
            <w:tabs>
              <w:tab w:val="clear" w:pos="4536"/>
              <w:tab w:val="left" w:pos="3402"/>
            </w:tabs>
            <w:spacing w:before="160"/>
          </w:pPr>
        </w:p>
      </w:tc>
      <w:tc>
        <w:tcPr>
          <w:tcW w:w="1767" w:type="dxa"/>
        </w:tcPr>
        <w:p w:rsidR="0021048A" w:rsidRDefault="0021048A">
          <w:pPr>
            <w:pStyle w:val="Sidhuvud"/>
            <w:tabs>
              <w:tab w:val="clear" w:pos="4536"/>
              <w:tab w:val="left" w:pos="3402"/>
            </w:tabs>
            <w:spacing w:before="160"/>
            <w:jc w:val="right"/>
          </w:pPr>
          <w:bookmarkStart w:id="1" w:name="SidorSH2"/>
          <w:bookmarkEnd w:id="1"/>
        </w:p>
      </w:tc>
    </w:tr>
  </w:tbl>
  <w:p w:rsidR="0021048A" w:rsidRDefault="002104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29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5"/>
      <w:gridCol w:w="4290"/>
      <w:gridCol w:w="2989"/>
      <w:gridCol w:w="1886"/>
    </w:tblGrid>
    <w:tr w:rsidR="0021048A" w:rsidTr="00BA5E17">
      <w:trPr>
        <w:trHeight w:val="412"/>
      </w:trPr>
      <w:tc>
        <w:tcPr>
          <w:tcW w:w="1275" w:type="dxa"/>
        </w:tcPr>
        <w:p w:rsidR="0021048A" w:rsidRDefault="0021048A" w:rsidP="00BA5E17">
          <w:pPr>
            <w:pStyle w:val="Sidhuvud"/>
            <w:tabs>
              <w:tab w:val="clear" w:pos="4536"/>
              <w:tab w:val="clear" w:pos="9072"/>
              <w:tab w:val="center" w:pos="566"/>
            </w:tabs>
          </w:pPr>
        </w:p>
      </w:tc>
      <w:tc>
        <w:tcPr>
          <w:tcW w:w="4290" w:type="dxa"/>
        </w:tcPr>
        <w:p w:rsidR="0021048A" w:rsidRDefault="0021048A">
          <w:pPr>
            <w:pStyle w:val="Sidhuvud"/>
            <w:tabs>
              <w:tab w:val="clear" w:pos="4536"/>
              <w:tab w:val="left" w:pos="3402"/>
            </w:tabs>
            <w:jc w:val="center"/>
          </w:pPr>
        </w:p>
      </w:tc>
      <w:tc>
        <w:tcPr>
          <w:tcW w:w="2989" w:type="dxa"/>
          <w:vMerge w:val="restart"/>
        </w:tcPr>
        <w:p w:rsidR="0021048A" w:rsidRDefault="0021048A" w:rsidP="006769D1">
          <w:pPr>
            <w:pStyle w:val="Sidhuvud"/>
            <w:tabs>
              <w:tab w:val="clear" w:pos="4536"/>
              <w:tab w:val="left" w:pos="3402"/>
            </w:tabs>
            <w:spacing w:before="160"/>
          </w:pPr>
          <w:r>
            <w:t xml:space="preserve">Datum: </w:t>
          </w:r>
        </w:p>
      </w:tc>
      <w:tc>
        <w:tcPr>
          <w:tcW w:w="1886" w:type="dxa"/>
          <w:vMerge w:val="restart"/>
        </w:tcPr>
        <w:p w:rsidR="0021048A" w:rsidRDefault="0021048A">
          <w:pPr>
            <w:pStyle w:val="Sidhuvud"/>
            <w:tabs>
              <w:tab w:val="clear" w:pos="4536"/>
              <w:tab w:val="left" w:pos="3402"/>
            </w:tabs>
            <w:spacing w:before="160"/>
            <w:jc w:val="right"/>
          </w:pPr>
        </w:p>
      </w:tc>
    </w:tr>
    <w:tr w:rsidR="0021048A" w:rsidTr="00BA5E17">
      <w:trPr>
        <w:trHeight w:val="567"/>
      </w:trPr>
      <w:tc>
        <w:tcPr>
          <w:tcW w:w="1275" w:type="dxa"/>
        </w:tcPr>
        <w:p w:rsidR="0021048A" w:rsidRDefault="0021048A">
          <w:pPr>
            <w:pStyle w:val="Sidhuvud"/>
            <w:tabs>
              <w:tab w:val="left" w:pos="3402"/>
            </w:tabs>
            <w:rPr>
              <w:noProof/>
            </w:rPr>
          </w:pPr>
        </w:p>
      </w:tc>
      <w:tc>
        <w:tcPr>
          <w:tcW w:w="4290" w:type="dxa"/>
        </w:tcPr>
        <w:p w:rsidR="0021048A" w:rsidRDefault="0021048A" w:rsidP="00490812">
          <w:pPr>
            <w:pStyle w:val="Sidhuvud"/>
            <w:tabs>
              <w:tab w:val="left" w:pos="3402"/>
            </w:tabs>
            <w:rPr>
              <w:i/>
              <w:noProof/>
              <w:sz w:val="24"/>
            </w:rPr>
          </w:pPr>
        </w:p>
        <w:p w:rsidR="00490812" w:rsidRDefault="00490812" w:rsidP="00490812">
          <w:pPr>
            <w:pStyle w:val="Sidhuvud"/>
            <w:tabs>
              <w:tab w:val="left" w:pos="3402"/>
            </w:tabs>
            <w:rPr>
              <w:i/>
              <w:noProof/>
              <w:sz w:val="24"/>
            </w:rPr>
          </w:pPr>
        </w:p>
        <w:p w:rsidR="00490812" w:rsidRDefault="00490812" w:rsidP="00490812">
          <w:pPr>
            <w:pStyle w:val="Sidhuvud"/>
            <w:tabs>
              <w:tab w:val="left" w:pos="3402"/>
            </w:tabs>
            <w:rPr>
              <w:i/>
              <w:noProof/>
              <w:sz w:val="24"/>
            </w:rPr>
          </w:pPr>
        </w:p>
        <w:p w:rsidR="00490812" w:rsidRDefault="00490812" w:rsidP="00490812">
          <w:pPr>
            <w:pStyle w:val="Sidhuvud"/>
            <w:tabs>
              <w:tab w:val="left" w:pos="3402"/>
            </w:tabs>
            <w:rPr>
              <w:i/>
              <w:noProof/>
              <w:sz w:val="24"/>
            </w:rPr>
          </w:pPr>
        </w:p>
        <w:p w:rsidR="00490812" w:rsidRPr="00630D18" w:rsidRDefault="00490812" w:rsidP="00490812">
          <w:pPr>
            <w:pStyle w:val="Sidhuvud"/>
            <w:tabs>
              <w:tab w:val="left" w:pos="3402"/>
            </w:tabs>
            <w:rPr>
              <w:i/>
              <w:noProof/>
              <w:sz w:val="24"/>
            </w:rPr>
          </w:pPr>
        </w:p>
      </w:tc>
      <w:tc>
        <w:tcPr>
          <w:tcW w:w="2989" w:type="dxa"/>
          <w:vMerge/>
        </w:tcPr>
        <w:p w:rsidR="0021048A" w:rsidRDefault="0021048A">
          <w:pPr>
            <w:pStyle w:val="Sidhuvud"/>
            <w:tabs>
              <w:tab w:val="clear" w:pos="4536"/>
              <w:tab w:val="left" w:pos="3402"/>
            </w:tabs>
            <w:spacing w:before="160"/>
          </w:pPr>
        </w:p>
      </w:tc>
      <w:tc>
        <w:tcPr>
          <w:tcW w:w="1886" w:type="dxa"/>
          <w:vMerge/>
        </w:tcPr>
        <w:p w:rsidR="0021048A" w:rsidRDefault="0021048A">
          <w:pPr>
            <w:pStyle w:val="Sidhuvud"/>
            <w:tabs>
              <w:tab w:val="clear" w:pos="4536"/>
              <w:tab w:val="left" w:pos="3402"/>
            </w:tabs>
            <w:spacing w:before="160"/>
            <w:jc w:val="right"/>
          </w:pPr>
        </w:p>
      </w:tc>
    </w:tr>
  </w:tbl>
  <w:p w:rsidR="0021048A" w:rsidRDefault="0021048A" w:rsidP="00367A5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start w:val="1"/>
      <w:numFmt w:val="decimal"/>
      <w:lvlText w:val="%4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start w:val="1"/>
      <w:numFmt w:val="decimal"/>
      <w:lvlText w:val="§ %6"/>
      <w:legacy w:legacy="1" w:legacySpace="0" w:legacyIndent="0"/>
      <w:lvlJc w:val="left"/>
      <w:pPr>
        <w:ind w:left="1418"/>
      </w:pPr>
      <w:rPr>
        <w:rFonts w:ascii="Tms Rmn" w:hAnsi="Tms Rmn" w:cs="Times New Roman" w:hint="default"/>
      </w:rPr>
    </w:lvl>
    <w:lvl w:ilvl="6">
      <w:numFmt w:val="decimal"/>
      <w:lvlText w:val="%7"/>
      <w:legacy w:legacy="1" w:legacySpace="0" w:legacyIndent="0"/>
      <w:lvlJc w:val="left"/>
      <w:rPr>
        <w:rFonts w:ascii="Times New Roman" w:hAnsi="Times New Roman" w:cs="Times New Roman" w:hint="default"/>
      </w:rPr>
    </w:lvl>
    <w:lvl w:ilvl="7">
      <w:numFmt w:val="decimal"/>
      <w:lvlText w:val="%8"/>
      <w:legacy w:legacy="1" w:legacySpace="0" w:legacyIndent="0"/>
      <w:lvlJc w:val="left"/>
      <w:rPr>
        <w:rFonts w:ascii="Times New Roman" w:hAnsi="Times New Roman" w:cs="Times New Roman" w:hint="default"/>
      </w:rPr>
    </w:lvl>
    <w:lvl w:ilvl="8">
      <w:numFmt w:val="decimal"/>
      <w:lvlText w:val="%9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andläggare" w:val="Mikael Klasson"/>
    <w:docVar w:name="Typ" w:val="BREV"/>
    <w:docVar w:name="Ämne" w:val="1997-10-16"/>
  </w:docVars>
  <w:rsids>
    <w:rsidRoot w:val="00630D18"/>
    <w:rsid w:val="00144A10"/>
    <w:rsid w:val="00153C25"/>
    <w:rsid w:val="00195F0A"/>
    <w:rsid w:val="001B5FF4"/>
    <w:rsid w:val="001D79ED"/>
    <w:rsid w:val="001F55E2"/>
    <w:rsid w:val="001F6292"/>
    <w:rsid w:val="00210336"/>
    <w:rsid w:val="0021048A"/>
    <w:rsid w:val="003176D4"/>
    <w:rsid w:val="003330AC"/>
    <w:rsid w:val="00367A5C"/>
    <w:rsid w:val="00397F85"/>
    <w:rsid w:val="003E1F81"/>
    <w:rsid w:val="004317E6"/>
    <w:rsid w:val="0045227A"/>
    <w:rsid w:val="00482421"/>
    <w:rsid w:val="00490812"/>
    <w:rsid w:val="004B3167"/>
    <w:rsid w:val="004F6E82"/>
    <w:rsid w:val="00537440"/>
    <w:rsid w:val="0055170A"/>
    <w:rsid w:val="005C634C"/>
    <w:rsid w:val="005D6E2C"/>
    <w:rsid w:val="00630793"/>
    <w:rsid w:val="00630D18"/>
    <w:rsid w:val="00650C41"/>
    <w:rsid w:val="006769D1"/>
    <w:rsid w:val="006C6BB3"/>
    <w:rsid w:val="007A6BE9"/>
    <w:rsid w:val="007C37FC"/>
    <w:rsid w:val="007F241F"/>
    <w:rsid w:val="00834FF2"/>
    <w:rsid w:val="00846388"/>
    <w:rsid w:val="00885302"/>
    <w:rsid w:val="008B686D"/>
    <w:rsid w:val="00931F71"/>
    <w:rsid w:val="00934B4C"/>
    <w:rsid w:val="00951E1D"/>
    <w:rsid w:val="00990993"/>
    <w:rsid w:val="009B3169"/>
    <w:rsid w:val="009E5AEE"/>
    <w:rsid w:val="009E65B1"/>
    <w:rsid w:val="009F01DA"/>
    <w:rsid w:val="00A062FC"/>
    <w:rsid w:val="00A37423"/>
    <w:rsid w:val="00A43C2A"/>
    <w:rsid w:val="00B8169A"/>
    <w:rsid w:val="00BA5E17"/>
    <w:rsid w:val="00C3368E"/>
    <w:rsid w:val="00C33F09"/>
    <w:rsid w:val="00C56096"/>
    <w:rsid w:val="00C76D63"/>
    <w:rsid w:val="00CA5CFB"/>
    <w:rsid w:val="00CD2069"/>
    <w:rsid w:val="00D054FE"/>
    <w:rsid w:val="00D34E27"/>
    <w:rsid w:val="00D65729"/>
    <w:rsid w:val="00D854A2"/>
    <w:rsid w:val="00DB4E71"/>
    <w:rsid w:val="00DB605B"/>
    <w:rsid w:val="00DE33C2"/>
    <w:rsid w:val="00E022AD"/>
    <w:rsid w:val="00E20D7F"/>
    <w:rsid w:val="00E5358B"/>
    <w:rsid w:val="00E65600"/>
    <w:rsid w:val="00E903FB"/>
    <w:rsid w:val="00ED4947"/>
    <w:rsid w:val="00F20437"/>
    <w:rsid w:val="00F26AA6"/>
    <w:rsid w:val="00F458ED"/>
    <w:rsid w:val="00F607F2"/>
    <w:rsid w:val="00F93DF1"/>
    <w:rsid w:val="00FA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B25CAF"/>
  <w15:docId w15:val="{8C689E04-4547-42D6-8884-191AEFED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4C"/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C634C"/>
    <w:pPr>
      <w:keepNext/>
      <w:keepLines/>
      <w:spacing w:after="240"/>
      <w:outlineLvl w:val="0"/>
    </w:pPr>
    <w:rPr>
      <w:b/>
      <w:caps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5C634C"/>
    <w:pPr>
      <w:keepNext/>
      <w:keepLines/>
      <w:spacing w:after="120"/>
      <w:outlineLvl w:val="1"/>
    </w:pPr>
    <w:rPr>
      <w:b/>
      <w:sz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5C634C"/>
    <w:pPr>
      <w:keepNext/>
      <w:outlineLvl w:val="2"/>
    </w:pPr>
    <w:rPr>
      <w:u w:val="single"/>
    </w:rPr>
  </w:style>
  <w:style w:type="paragraph" w:styleId="Rubrik4">
    <w:name w:val="heading 4"/>
    <w:basedOn w:val="Normal"/>
    <w:next w:val="Normal"/>
    <w:link w:val="Rubrik4Char"/>
    <w:uiPriority w:val="99"/>
    <w:qFormat/>
    <w:rsid w:val="005C634C"/>
    <w:pPr>
      <w:keepNext/>
      <w:keepLines/>
      <w:spacing w:after="120"/>
      <w:outlineLvl w:val="3"/>
    </w:pPr>
    <w:rPr>
      <w:b/>
    </w:rPr>
  </w:style>
  <w:style w:type="paragraph" w:styleId="Rubrik5">
    <w:name w:val="heading 5"/>
    <w:basedOn w:val="Normal"/>
    <w:next w:val="Normal"/>
    <w:link w:val="Rubrik5Char"/>
    <w:uiPriority w:val="99"/>
    <w:qFormat/>
    <w:rsid w:val="005C634C"/>
    <w:pPr>
      <w:keepNext/>
      <w:keepLines/>
      <w:spacing w:after="120"/>
      <w:outlineLvl w:val="4"/>
    </w:pPr>
    <w:rPr>
      <w:b/>
    </w:rPr>
  </w:style>
  <w:style w:type="paragraph" w:styleId="Rubrik6">
    <w:name w:val="heading 6"/>
    <w:basedOn w:val="Normal"/>
    <w:next w:val="Normal"/>
    <w:link w:val="Rubrik6Char"/>
    <w:uiPriority w:val="99"/>
    <w:qFormat/>
    <w:rsid w:val="005C634C"/>
    <w:pPr>
      <w:keepNext/>
      <w:keepLines/>
      <w:spacing w:after="120"/>
      <w:outlineLvl w:val="5"/>
    </w:pPr>
  </w:style>
  <w:style w:type="paragraph" w:styleId="Rubrik7">
    <w:name w:val="heading 7"/>
    <w:basedOn w:val="Normal"/>
    <w:next w:val="Normal"/>
    <w:link w:val="Rubrik7Char"/>
    <w:uiPriority w:val="99"/>
    <w:qFormat/>
    <w:rsid w:val="005C634C"/>
    <w:pPr>
      <w:keepNext/>
      <w:keepLines/>
      <w:spacing w:after="60"/>
      <w:outlineLvl w:val="6"/>
    </w:pPr>
  </w:style>
  <w:style w:type="paragraph" w:styleId="Rubrik8">
    <w:name w:val="heading 8"/>
    <w:basedOn w:val="Normal"/>
    <w:next w:val="Normal"/>
    <w:link w:val="Rubrik8Char"/>
    <w:uiPriority w:val="99"/>
    <w:qFormat/>
    <w:rsid w:val="005C634C"/>
    <w:pPr>
      <w:spacing w:after="60"/>
      <w:outlineLvl w:val="7"/>
    </w:pPr>
  </w:style>
  <w:style w:type="paragraph" w:styleId="Rubrik9">
    <w:name w:val="heading 9"/>
    <w:basedOn w:val="Normal"/>
    <w:next w:val="Normal"/>
    <w:link w:val="Rubrik9Char"/>
    <w:uiPriority w:val="99"/>
    <w:qFormat/>
    <w:rsid w:val="005C634C"/>
    <w:pPr>
      <w:spacing w:after="60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9"/>
    <w:semiHidden/>
    <w:locked/>
    <w:rPr>
      <w:rFonts w:ascii="Calibri" w:hAnsi="Calibri" w:cs="Times New Roman"/>
      <w:b/>
      <w:bCs/>
    </w:rPr>
  </w:style>
  <w:style w:type="character" w:customStyle="1" w:styleId="Rubrik7Char">
    <w:name w:val="Rubrik 7 Char"/>
    <w:basedOn w:val="Standardstycketeckensnitt"/>
    <w:link w:val="Rubrik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9"/>
    <w:semiHidden/>
    <w:locked/>
    <w:rPr>
      <w:rFonts w:ascii="Cambria" w:hAnsi="Cambria" w:cs="Times New Roman"/>
    </w:rPr>
  </w:style>
  <w:style w:type="paragraph" w:styleId="Sidhuvud">
    <w:name w:val="header"/>
    <w:basedOn w:val="Normal"/>
    <w:link w:val="SidhuvudChar"/>
    <w:uiPriority w:val="99"/>
    <w:semiHidden/>
    <w:rsid w:val="005C634C"/>
    <w:pPr>
      <w:tabs>
        <w:tab w:val="center" w:pos="4536"/>
        <w:tab w:val="right" w:pos="9072"/>
      </w:tabs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Pr>
      <w:rFonts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rsid w:val="005C634C"/>
    <w:rPr>
      <w:rFonts w:ascii="Arial" w:hAnsi="Arial"/>
      <w:sz w:val="10"/>
    </w:rPr>
  </w:style>
  <w:style w:type="character" w:customStyle="1" w:styleId="SidfotChar">
    <w:name w:val="Sidfot Char"/>
    <w:basedOn w:val="Standardstycketeckensnitt"/>
    <w:link w:val="Sidfot"/>
    <w:uiPriority w:val="99"/>
    <w:locked/>
    <w:rsid w:val="007A6BE9"/>
    <w:rPr>
      <w:rFonts w:ascii="Arial" w:hAnsi="Arial" w:cs="Times New Roman"/>
      <w:sz w:val="10"/>
    </w:rPr>
  </w:style>
  <w:style w:type="character" w:styleId="Sidnummer">
    <w:name w:val="page number"/>
    <w:basedOn w:val="Standardstycketeckensnitt"/>
    <w:uiPriority w:val="99"/>
    <w:semiHidden/>
    <w:rsid w:val="005C634C"/>
    <w:rPr>
      <w:rFonts w:cs="Times New Roman"/>
      <w:sz w:val="15"/>
    </w:rPr>
  </w:style>
  <w:style w:type="paragraph" w:customStyle="1" w:styleId="Fredragningslista">
    <w:name w:val="Föredragningslista"/>
    <w:basedOn w:val="Normal"/>
    <w:uiPriority w:val="99"/>
    <w:semiHidden/>
    <w:rsid w:val="005C634C"/>
    <w:pPr>
      <w:spacing w:after="120"/>
      <w:ind w:left="284" w:hanging="284"/>
    </w:pPr>
  </w:style>
  <w:style w:type="paragraph" w:customStyle="1" w:styleId="Dagordning">
    <w:name w:val="Dagordning"/>
    <w:basedOn w:val="Normal"/>
    <w:uiPriority w:val="99"/>
    <w:semiHidden/>
    <w:rsid w:val="005C634C"/>
    <w:pPr>
      <w:spacing w:after="240"/>
      <w:ind w:left="1418" w:hanging="1418"/>
    </w:pPr>
  </w:style>
  <w:style w:type="paragraph" w:customStyle="1" w:styleId="Ledtext">
    <w:name w:val="Ledtext"/>
    <w:basedOn w:val="Normal"/>
    <w:next w:val="Normal"/>
    <w:uiPriority w:val="99"/>
    <w:semiHidden/>
    <w:rsid w:val="005C634C"/>
    <w:rPr>
      <w:rFonts w:ascii="NewCenturySchlbk" w:hAnsi="NewCenturySchlbk"/>
      <w:sz w:val="14"/>
    </w:rPr>
  </w:style>
  <w:style w:type="paragraph" w:customStyle="1" w:styleId="Tabelltext">
    <w:name w:val="Tabelltext"/>
    <w:basedOn w:val="Normal"/>
    <w:next w:val="Normal"/>
    <w:uiPriority w:val="99"/>
    <w:semiHidden/>
    <w:rsid w:val="005C634C"/>
    <w:pPr>
      <w:spacing w:before="120" w:after="60"/>
    </w:pPr>
    <w:rPr>
      <w:rFonts w:ascii="NewCenturySchlbk" w:hAnsi="NewCenturySchlbk"/>
      <w:sz w:val="20"/>
    </w:rPr>
  </w:style>
  <w:style w:type="table" w:styleId="Tabellrutnt">
    <w:name w:val="Table Grid"/>
    <w:basedOn w:val="Normaltabell"/>
    <w:uiPriority w:val="99"/>
    <w:semiHidden/>
    <w:rsid w:val="005C63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typ">
    <w:name w:val="Dokumenttyp"/>
    <w:basedOn w:val="Normal"/>
    <w:next w:val="Normal"/>
    <w:uiPriority w:val="99"/>
    <w:semiHidden/>
    <w:rsid w:val="005C634C"/>
    <w:rPr>
      <w:rFonts w:ascii="Arial" w:hAnsi="Arial"/>
      <w:b/>
      <w:caps/>
      <w:spacing w:val="20"/>
    </w:rPr>
  </w:style>
  <w:style w:type="paragraph" w:customStyle="1" w:styleId="SidfotFAX">
    <w:name w:val="SidfotFAX"/>
    <w:basedOn w:val="Sidfot"/>
    <w:uiPriority w:val="99"/>
    <w:semiHidden/>
    <w:rsid w:val="005C634C"/>
    <w:pPr>
      <w:spacing w:before="60"/>
    </w:pPr>
    <w:rPr>
      <w:caps/>
      <w:sz w:val="14"/>
    </w:rPr>
  </w:style>
  <w:style w:type="paragraph" w:customStyle="1" w:styleId="SidfotFAX2">
    <w:name w:val="SidfotFAX2"/>
    <w:basedOn w:val="Sidfot"/>
    <w:uiPriority w:val="99"/>
    <w:semiHidden/>
    <w:rsid w:val="005C634C"/>
    <w:pPr>
      <w:spacing w:line="240" w:lineRule="exact"/>
    </w:pPr>
    <w:rPr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5C634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customStyle="1" w:styleId="D-DataRubrik">
    <w:name w:val="D-Data Rubrik"/>
    <w:basedOn w:val="Rubrik1"/>
    <w:uiPriority w:val="99"/>
    <w:rsid w:val="005C634C"/>
    <w:rPr>
      <w:sz w:val="24"/>
    </w:rPr>
  </w:style>
  <w:style w:type="paragraph" w:customStyle="1" w:styleId="D-DataBrdtext">
    <w:name w:val="D-Data Brödtext"/>
    <w:basedOn w:val="Brdtext"/>
    <w:uiPriority w:val="99"/>
    <w:rsid w:val="005C634C"/>
  </w:style>
  <w:style w:type="paragraph" w:styleId="Brdtext">
    <w:name w:val="Body Text"/>
    <w:basedOn w:val="Normal"/>
    <w:link w:val="BrdtextChar"/>
    <w:uiPriority w:val="99"/>
    <w:semiHidden/>
    <w:rsid w:val="005C634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Pr>
      <w:rFonts w:cs="Times New Roman"/>
      <w:sz w:val="20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rsid w:val="001F55E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lla\Officemallar\LT\-%20Enkel%20-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- Enkel -</Template>
  <TotalTime>0</TotalTime>
  <Pages>4</Pages>
  <Words>983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 D-Data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Loman, Malin</dc:creator>
  <cp:lastModifiedBy>Döckner, Inger</cp:lastModifiedBy>
  <cp:revision>2</cp:revision>
  <cp:lastPrinted>2018-10-08T09:50:00Z</cp:lastPrinted>
  <dcterms:created xsi:type="dcterms:W3CDTF">2019-04-16T06:41:00Z</dcterms:created>
  <dcterms:modified xsi:type="dcterms:W3CDTF">2019-04-16T06:41:00Z</dcterms:modified>
</cp:coreProperties>
</file>